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8C1F" w14:textId="77777777" w:rsidR="006A711C" w:rsidRDefault="006A711C" w:rsidP="008D184A">
      <w:pPr>
        <w:spacing w:after="0"/>
        <w:ind w:left="357" w:hanging="357"/>
        <w:jc w:val="right"/>
        <w:rPr>
          <w:rFonts w:ascii="Times New Roman" w:hAnsi="Times New Roman" w:cs="Times New Roman"/>
          <w:sz w:val="24"/>
          <w:szCs w:val="24"/>
        </w:rPr>
      </w:pPr>
    </w:p>
    <w:p w14:paraId="2AD53A5C" w14:textId="0D0C6F96" w:rsidR="008D184A" w:rsidRPr="008D184A" w:rsidRDefault="008D184A" w:rsidP="008D184A">
      <w:pPr>
        <w:spacing w:after="0"/>
        <w:ind w:left="357" w:hanging="357"/>
        <w:jc w:val="right"/>
        <w:rPr>
          <w:rFonts w:ascii="Times New Roman" w:hAnsi="Times New Roman" w:cs="Times New Roman"/>
          <w:sz w:val="24"/>
          <w:szCs w:val="24"/>
        </w:rPr>
      </w:pPr>
      <w:r w:rsidRPr="008D184A">
        <w:rPr>
          <w:rFonts w:ascii="Times New Roman" w:hAnsi="Times New Roman" w:cs="Times New Roman"/>
          <w:sz w:val="24"/>
          <w:szCs w:val="24"/>
        </w:rPr>
        <w:t>APSTIPRINĀTS</w:t>
      </w:r>
    </w:p>
    <w:p w14:paraId="512CAC58" w14:textId="77777777" w:rsidR="008D184A" w:rsidRPr="008D184A" w:rsidRDefault="008D184A" w:rsidP="008D184A">
      <w:pPr>
        <w:spacing w:after="0"/>
        <w:ind w:left="357" w:hanging="357"/>
        <w:jc w:val="right"/>
        <w:rPr>
          <w:rFonts w:ascii="Times New Roman" w:hAnsi="Times New Roman" w:cs="Times New Roman"/>
          <w:sz w:val="24"/>
          <w:szCs w:val="24"/>
        </w:rPr>
      </w:pPr>
      <w:r w:rsidRPr="008D184A">
        <w:rPr>
          <w:rFonts w:ascii="Times New Roman" w:hAnsi="Times New Roman" w:cs="Times New Roman"/>
          <w:sz w:val="24"/>
          <w:szCs w:val="24"/>
        </w:rPr>
        <w:t>ar Sabiedrisko elektronisko plašsaziņas līdzekļu padomes</w:t>
      </w:r>
    </w:p>
    <w:p w14:paraId="1637C0E6" w14:textId="372B8A2F" w:rsidR="008D184A" w:rsidRPr="008D184A" w:rsidRDefault="008D184A" w:rsidP="008D184A">
      <w:pPr>
        <w:spacing w:after="0"/>
        <w:ind w:left="357" w:hanging="357"/>
        <w:jc w:val="right"/>
        <w:rPr>
          <w:rFonts w:ascii="Times New Roman" w:hAnsi="Times New Roman" w:cs="Times New Roman"/>
          <w:sz w:val="24"/>
          <w:szCs w:val="24"/>
        </w:rPr>
      </w:pPr>
      <w:r w:rsidRPr="00855767">
        <w:rPr>
          <w:rFonts w:ascii="Times New Roman" w:hAnsi="Times New Roman" w:cs="Times New Roman"/>
          <w:sz w:val="24"/>
          <w:szCs w:val="24"/>
        </w:rPr>
        <w:t xml:space="preserve">2022.gada </w:t>
      </w:r>
      <w:r w:rsidR="00855767">
        <w:rPr>
          <w:rFonts w:ascii="Times New Roman" w:hAnsi="Times New Roman" w:cs="Times New Roman"/>
          <w:sz w:val="24"/>
          <w:szCs w:val="24"/>
        </w:rPr>
        <w:t>11.augusta</w:t>
      </w:r>
      <w:r w:rsidR="00E870D8" w:rsidRPr="00855767">
        <w:rPr>
          <w:rFonts w:ascii="Times New Roman" w:hAnsi="Times New Roman" w:cs="Times New Roman"/>
          <w:sz w:val="24"/>
          <w:szCs w:val="24"/>
        </w:rPr>
        <w:t xml:space="preserve"> </w:t>
      </w:r>
      <w:r w:rsidRPr="00855767">
        <w:rPr>
          <w:rFonts w:ascii="Times New Roman" w:hAnsi="Times New Roman" w:cs="Times New Roman"/>
          <w:sz w:val="24"/>
          <w:szCs w:val="24"/>
        </w:rPr>
        <w:t>lēmumu Nr</w:t>
      </w:r>
      <w:r w:rsidR="00050B8E" w:rsidRPr="00855767">
        <w:rPr>
          <w:rFonts w:ascii="Times New Roman" w:hAnsi="Times New Roman" w:cs="Times New Roman"/>
          <w:sz w:val="24"/>
          <w:szCs w:val="24"/>
        </w:rPr>
        <w:t>.</w:t>
      </w:r>
      <w:r w:rsidR="00855767">
        <w:rPr>
          <w:rFonts w:ascii="Times New Roman" w:hAnsi="Times New Roman" w:cs="Times New Roman"/>
          <w:sz w:val="24"/>
          <w:szCs w:val="24"/>
        </w:rPr>
        <w:t>44</w:t>
      </w:r>
      <w:r w:rsidR="00050B8E" w:rsidRPr="00855767">
        <w:rPr>
          <w:rFonts w:ascii="Times New Roman" w:hAnsi="Times New Roman" w:cs="Times New Roman"/>
          <w:sz w:val="24"/>
          <w:szCs w:val="24"/>
        </w:rPr>
        <w:t>/</w:t>
      </w:r>
      <w:r w:rsidRPr="00855767">
        <w:rPr>
          <w:rFonts w:ascii="Times New Roman" w:hAnsi="Times New Roman" w:cs="Times New Roman"/>
          <w:sz w:val="24"/>
          <w:szCs w:val="24"/>
        </w:rPr>
        <w:t>1-1</w:t>
      </w:r>
    </w:p>
    <w:p w14:paraId="5B68D5C7" w14:textId="5FDE227C" w:rsidR="008D184A" w:rsidRDefault="008D184A" w:rsidP="008D184A">
      <w:pPr>
        <w:spacing w:after="0"/>
        <w:ind w:left="357" w:hanging="357"/>
        <w:jc w:val="right"/>
        <w:rPr>
          <w:rFonts w:ascii="Times New Roman" w:hAnsi="Times New Roman" w:cs="Times New Roman"/>
          <w:b/>
          <w:bCs/>
          <w:sz w:val="24"/>
          <w:szCs w:val="24"/>
        </w:rPr>
      </w:pPr>
    </w:p>
    <w:p w14:paraId="67DDDE2A" w14:textId="77777777" w:rsidR="008D184A" w:rsidRDefault="008D184A" w:rsidP="008D184A">
      <w:pPr>
        <w:spacing w:after="0"/>
        <w:ind w:left="357" w:hanging="357"/>
        <w:jc w:val="right"/>
        <w:rPr>
          <w:rFonts w:ascii="Times New Roman" w:hAnsi="Times New Roman" w:cs="Times New Roman"/>
          <w:b/>
          <w:bCs/>
          <w:sz w:val="24"/>
          <w:szCs w:val="24"/>
        </w:rPr>
      </w:pPr>
    </w:p>
    <w:p w14:paraId="244F2EC5" w14:textId="16495467" w:rsidR="008D184A" w:rsidRDefault="008D184A" w:rsidP="008D184A">
      <w:pPr>
        <w:spacing w:after="0"/>
        <w:ind w:left="357" w:hanging="357"/>
        <w:jc w:val="center"/>
        <w:rPr>
          <w:rFonts w:ascii="Times New Roman" w:hAnsi="Times New Roman" w:cs="Times New Roman"/>
          <w:b/>
          <w:bCs/>
          <w:sz w:val="24"/>
          <w:szCs w:val="24"/>
        </w:rPr>
      </w:pPr>
      <w:r w:rsidRPr="008D184A">
        <w:rPr>
          <w:rFonts w:ascii="Times New Roman" w:hAnsi="Times New Roman" w:cs="Times New Roman"/>
          <w:b/>
          <w:bCs/>
          <w:sz w:val="24"/>
          <w:szCs w:val="24"/>
        </w:rPr>
        <w:t>Kritēriji</w:t>
      </w:r>
    </w:p>
    <w:p w14:paraId="3A62BBFB" w14:textId="66C3A2FE" w:rsidR="008D184A" w:rsidRDefault="002D1B13" w:rsidP="008D184A">
      <w:pPr>
        <w:spacing w:after="0"/>
        <w:ind w:left="357" w:hanging="357"/>
        <w:jc w:val="center"/>
        <w:rPr>
          <w:rFonts w:ascii="Times New Roman" w:hAnsi="Times New Roman" w:cs="Times New Roman"/>
          <w:b/>
          <w:bCs/>
          <w:sz w:val="24"/>
          <w:szCs w:val="24"/>
        </w:rPr>
      </w:pPr>
      <w:r>
        <w:rPr>
          <w:rFonts w:ascii="Times New Roman" w:hAnsi="Times New Roman" w:cs="Times New Roman"/>
          <w:b/>
          <w:bCs/>
          <w:sz w:val="24"/>
          <w:szCs w:val="24"/>
        </w:rPr>
        <w:t xml:space="preserve">valsts </w:t>
      </w:r>
      <w:r w:rsidRPr="008D184A">
        <w:rPr>
          <w:rFonts w:ascii="Times New Roman" w:hAnsi="Times New Roman" w:cs="Times New Roman"/>
          <w:b/>
          <w:bCs/>
          <w:sz w:val="24"/>
          <w:szCs w:val="24"/>
        </w:rPr>
        <w:t xml:space="preserve">SIA </w:t>
      </w:r>
      <w:r w:rsidR="008D184A" w:rsidRPr="008D184A">
        <w:rPr>
          <w:rFonts w:ascii="Times New Roman" w:hAnsi="Times New Roman" w:cs="Times New Roman"/>
          <w:b/>
          <w:bCs/>
          <w:sz w:val="24"/>
          <w:szCs w:val="24"/>
        </w:rPr>
        <w:t xml:space="preserve">"Latvijas Televīzija" un </w:t>
      </w:r>
      <w:r>
        <w:rPr>
          <w:rFonts w:ascii="Times New Roman" w:hAnsi="Times New Roman" w:cs="Times New Roman"/>
          <w:b/>
          <w:bCs/>
          <w:sz w:val="24"/>
          <w:szCs w:val="24"/>
        </w:rPr>
        <w:t xml:space="preserve">valsts </w:t>
      </w:r>
      <w:r w:rsidRPr="008D184A">
        <w:rPr>
          <w:rFonts w:ascii="Times New Roman" w:hAnsi="Times New Roman" w:cs="Times New Roman"/>
          <w:b/>
          <w:bCs/>
          <w:sz w:val="24"/>
          <w:szCs w:val="24"/>
        </w:rPr>
        <w:t xml:space="preserve">SIA </w:t>
      </w:r>
      <w:r w:rsidR="008D184A" w:rsidRPr="008D184A">
        <w:rPr>
          <w:rFonts w:ascii="Times New Roman" w:hAnsi="Times New Roman" w:cs="Times New Roman"/>
          <w:b/>
          <w:bCs/>
          <w:sz w:val="24"/>
          <w:szCs w:val="24"/>
        </w:rPr>
        <w:t>"Latvijas Radio"</w:t>
      </w:r>
    </w:p>
    <w:p w14:paraId="3BAA8309" w14:textId="0C127016" w:rsidR="008D184A" w:rsidRPr="008D184A" w:rsidRDefault="008D184A" w:rsidP="008D184A">
      <w:pPr>
        <w:spacing w:after="0"/>
        <w:ind w:left="357" w:hanging="357"/>
        <w:jc w:val="center"/>
        <w:rPr>
          <w:rFonts w:ascii="Times New Roman" w:hAnsi="Times New Roman" w:cs="Times New Roman"/>
          <w:b/>
          <w:bCs/>
          <w:sz w:val="24"/>
          <w:szCs w:val="24"/>
        </w:rPr>
      </w:pPr>
      <w:r w:rsidRPr="008D184A">
        <w:rPr>
          <w:rFonts w:ascii="Times New Roman" w:hAnsi="Times New Roman" w:cs="Times New Roman"/>
          <w:b/>
          <w:bCs/>
          <w:sz w:val="24"/>
          <w:szCs w:val="24"/>
        </w:rPr>
        <w:t>veidoto un pārraidīto ziņu un informatīvi analītisko raidījumu nodošanai bezatlīdzības lietošanā citiem elektroniskajiem plašsaziņas līdzekļiem</w:t>
      </w:r>
    </w:p>
    <w:p w14:paraId="068A8175" w14:textId="77777777" w:rsidR="008D184A" w:rsidRDefault="008D184A" w:rsidP="008D184A">
      <w:pPr>
        <w:spacing w:after="147"/>
        <w:ind w:left="360" w:hanging="360"/>
        <w:jc w:val="both"/>
      </w:pPr>
    </w:p>
    <w:p w14:paraId="313F49A9" w14:textId="2D9B9F86" w:rsidR="003C319F" w:rsidRDefault="002D1B13" w:rsidP="00A61AB4">
      <w:pPr>
        <w:pStyle w:val="Default"/>
        <w:numPr>
          <w:ilvl w:val="0"/>
          <w:numId w:val="1"/>
        </w:numPr>
        <w:spacing w:after="147"/>
        <w:jc w:val="both"/>
        <w:rPr>
          <w:color w:val="auto"/>
        </w:rPr>
      </w:pPr>
      <w:r>
        <w:rPr>
          <w:color w:val="auto"/>
        </w:rPr>
        <w:t xml:space="preserve">Kritēriji valsts </w:t>
      </w:r>
      <w:r w:rsidR="00A61AB4" w:rsidRPr="00A61AB4">
        <w:rPr>
          <w:color w:val="auto"/>
        </w:rPr>
        <w:t xml:space="preserve">SIA "Latvijas Televīzija" </w:t>
      </w:r>
      <w:r w:rsidR="009B6195">
        <w:rPr>
          <w:color w:val="auto"/>
        </w:rPr>
        <w:t xml:space="preserve">(turpmāk – LTV) </w:t>
      </w:r>
      <w:r w:rsidR="00A61AB4" w:rsidRPr="00A61AB4">
        <w:rPr>
          <w:color w:val="auto"/>
        </w:rPr>
        <w:t xml:space="preserve">un </w:t>
      </w:r>
      <w:r>
        <w:rPr>
          <w:color w:val="auto"/>
        </w:rPr>
        <w:t xml:space="preserve">valsts </w:t>
      </w:r>
      <w:r w:rsidR="00A61AB4" w:rsidRPr="00A61AB4">
        <w:rPr>
          <w:color w:val="auto"/>
        </w:rPr>
        <w:t>SIA "Latvijas Radio"</w:t>
      </w:r>
      <w:r w:rsidR="00A61AB4">
        <w:rPr>
          <w:color w:val="auto"/>
        </w:rPr>
        <w:t xml:space="preserve"> </w:t>
      </w:r>
      <w:r w:rsidR="009B6195">
        <w:rPr>
          <w:color w:val="auto"/>
        </w:rPr>
        <w:t xml:space="preserve">(turpmāk – Latvijas Radio) </w:t>
      </w:r>
      <w:r w:rsidR="00A61AB4" w:rsidRPr="00A61AB4">
        <w:rPr>
          <w:color w:val="auto"/>
        </w:rPr>
        <w:t xml:space="preserve">veidoto un pārraidīto ziņu un informatīvi analītisko raidījumu nodošanai bezatlīdzības lietošanā citiem elektroniskajiem plašsaziņas līdzekļiem </w:t>
      </w:r>
      <w:r w:rsidR="00C03F8D" w:rsidRPr="00C03F8D">
        <w:rPr>
          <w:color w:val="auto"/>
        </w:rPr>
        <w:t xml:space="preserve">nosaka kārtību, kādā </w:t>
      </w:r>
      <w:r w:rsidR="00AE5861">
        <w:rPr>
          <w:color w:val="auto"/>
        </w:rPr>
        <w:t xml:space="preserve">Sabiedrisko elektronisko plašsaziņas līdzekļu padome (turpmāk – </w:t>
      </w:r>
      <w:r w:rsidR="00C03F8D" w:rsidRPr="00C03F8D">
        <w:rPr>
          <w:color w:val="auto"/>
        </w:rPr>
        <w:t>Padome</w:t>
      </w:r>
      <w:r w:rsidR="00AE5861">
        <w:rPr>
          <w:color w:val="auto"/>
        </w:rPr>
        <w:t>)</w:t>
      </w:r>
      <w:r w:rsidR="00C03F8D" w:rsidRPr="00C03F8D">
        <w:rPr>
          <w:color w:val="auto"/>
        </w:rPr>
        <w:t xml:space="preserve"> </w:t>
      </w:r>
      <w:r w:rsidR="008D184A" w:rsidRPr="00A61AB4">
        <w:rPr>
          <w:color w:val="auto"/>
        </w:rPr>
        <w:t xml:space="preserve">saskaņā ar Covid-19 infekcijas izplatības pārvaldības </w:t>
      </w:r>
      <w:r w:rsidR="00021CAC" w:rsidRPr="00A61AB4">
        <w:rPr>
          <w:color w:val="auto"/>
        </w:rPr>
        <w:t>likuma 37.</w:t>
      </w:r>
      <w:r w:rsidR="00516FCD">
        <w:rPr>
          <w:color w:val="auto"/>
          <w:vertAlign w:val="superscript"/>
        </w:rPr>
        <w:t xml:space="preserve">1 </w:t>
      </w:r>
      <w:r w:rsidR="00021CAC" w:rsidRPr="00A61AB4">
        <w:rPr>
          <w:color w:val="auto"/>
        </w:rPr>
        <w:t xml:space="preserve">pantā </w:t>
      </w:r>
      <w:r w:rsidR="008D184A" w:rsidRPr="00A61AB4">
        <w:rPr>
          <w:color w:val="auto"/>
        </w:rPr>
        <w:t>noteikto</w:t>
      </w:r>
      <w:r w:rsidR="00CE6122">
        <w:rPr>
          <w:color w:val="auto"/>
        </w:rPr>
        <w:t xml:space="preserve"> un </w:t>
      </w:r>
      <w:r w:rsidR="00044928" w:rsidRPr="00044928">
        <w:rPr>
          <w:color w:val="auto"/>
        </w:rPr>
        <w:t xml:space="preserve">Ukrainas civiliedzīvotāju atbalsta likuma </w:t>
      </w:r>
      <w:r w:rsidR="003C55B8">
        <w:rPr>
          <w:color w:val="auto"/>
        </w:rPr>
        <w:t>10</w:t>
      </w:r>
      <w:r w:rsidR="00044928" w:rsidRPr="00044928">
        <w:rPr>
          <w:color w:val="auto"/>
        </w:rPr>
        <w:t>.</w:t>
      </w:r>
      <w:r w:rsidR="00044928" w:rsidRPr="005C3B12">
        <w:rPr>
          <w:color w:val="auto"/>
          <w:vertAlign w:val="superscript"/>
        </w:rPr>
        <w:t>1</w:t>
      </w:r>
      <w:r w:rsidR="00044928" w:rsidRPr="00044928">
        <w:rPr>
          <w:color w:val="auto"/>
        </w:rPr>
        <w:t xml:space="preserve"> pant</w:t>
      </w:r>
      <w:r w:rsidR="00044928">
        <w:rPr>
          <w:color w:val="auto"/>
        </w:rPr>
        <w:t xml:space="preserve">ā </w:t>
      </w:r>
      <w:r w:rsidR="00044928" w:rsidRPr="00CE6122">
        <w:rPr>
          <w:color w:val="auto"/>
        </w:rPr>
        <w:t xml:space="preserve">noteikto, kā arī </w:t>
      </w:r>
      <w:r w:rsidR="00C03F8D" w:rsidRPr="00CE6122">
        <w:rPr>
          <w:color w:val="auto"/>
        </w:rPr>
        <w:t>atbilstoši</w:t>
      </w:r>
      <w:r w:rsidR="002E6327" w:rsidRPr="002E6327">
        <w:rPr>
          <w:color w:val="auto"/>
        </w:rPr>
        <w:t xml:space="preserve"> citiem saistošiem normatīvajiem </w:t>
      </w:r>
      <w:r w:rsidR="00B55F5E">
        <w:rPr>
          <w:color w:val="auto"/>
        </w:rPr>
        <w:t xml:space="preserve">tiesību </w:t>
      </w:r>
      <w:r w:rsidR="002E6327" w:rsidRPr="002E6327">
        <w:rPr>
          <w:color w:val="auto"/>
        </w:rPr>
        <w:t xml:space="preserve">aktiem, </w:t>
      </w:r>
      <w:r w:rsidR="00D41F7F">
        <w:rPr>
          <w:color w:val="auto"/>
        </w:rPr>
        <w:t xml:space="preserve">izskata </w:t>
      </w:r>
      <w:r w:rsidR="0049367D">
        <w:rPr>
          <w:color w:val="auto"/>
        </w:rPr>
        <w:t xml:space="preserve">elektronisko plašsaziņas līdzekļu </w:t>
      </w:r>
      <w:r w:rsidR="00DB6E64">
        <w:rPr>
          <w:color w:val="auto"/>
        </w:rPr>
        <w:t xml:space="preserve">lūgumus un </w:t>
      </w:r>
      <w:r w:rsidR="0046698A">
        <w:rPr>
          <w:color w:val="auto"/>
        </w:rPr>
        <w:t>pieņem lēmumu</w:t>
      </w:r>
      <w:r w:rsidR="00DB6E64">
        <w:rPr>
          <w:color w:val="auto"/>
        </w:rPr>
        <w:t>s</w:t>
      </w:r>
      <w:r w:rsidR="0046698A">
        <w:rPr>
          <w:color w:val="auto"/>
        </w:rPr>
        <w:t xml:space="preserve"> par </w:t>
      </w:r>
      <w:r w:rsidR="009B6195">
        <w:rPr>
          <w:color w:val="auto"/>
        </w:rPr>
        <w:t xml:space="preserve">LTV </w:t>
      </w:r>
      <w:r w:rsidR="0046698A" w:rsidRPr="0046698A">
        <w:rPr>
          <w:color w:val="auto"/>
        </w:rPr>
        <w:t>un Latvijas Radio veidoto un pārraidīto ziņu un informatīvi analītisko raidījumu</w:t>
      </w:r>
      <w:r w:rsidR="00FC01F4">
        <w:rPr>
          <w:color w:val="auto"/>
        </w:rPr>
        <w:t xml:space="preserve">, tajā skaitā </w:t>
      </w:r>
      <w:r w:rsidR="00B2674C">
        <w:rPr>
          <w:color w:val="auto"/>
        </w:rPr>
        <w:t xml:space="preserve">mazākumtautību valodās ieskaņoto vai ar subtitriem nodrošināto </w:t>
      </w:r>
      <w:r w:rsidR="00FC01F4" w:rsidRPr="00FC01F4">
        <w:rPr>
          <w:color w:val="auto"/>
        </w:rPr>
        <w:t>valsts valodā veidoto ziņu un informatīvi analītiskos raidījumu</w:t>
      </w:r>
      <w:r w:rsidR="00330472">
        <w:rPr>
          <w:color w:val="auto"/>
        </w:rPr>
        <w:t>,</w:t>
      </w:r>
      <w:r w:rsidR="00FC01F4" w:rsidRPr="00FC01F4">
        <w:rPr>
          <w:color w:val="auto"/>
        </w:rPr>
        <w:t xml:space="preserve"> </w:t>
      </w:r>
      <w:r w:rsidR="00296681" w:rsidRPr="0046698A">
        <w:rPr>
          <w:color w:val="auto"/>
        </w:rPr>
        <w:t>nodošan</w:t>
      </w:r>
      <w:r w:rsidR="00296681">
        <w:rPr>
          <w:color w:val="auto"/>
        </w:rPr>
        <w:t xml:space="preserve">u </w:t>
      </w:r>
      <w:r w:rsidR="0046698A" w:rsidRPr="0046698A">
        <w:rPr>
          <w:color w:val="auto"/>
        </w:rPr>
        <w:t>bezatlīdzības lietošanā citiem elektroniskajiem plašsaziņas līdzekļiem</w:t>
      </w:r>
      <w:r w:rsidR="00DA6E00">
        <w:rPr>
          <w:color w:val="auto"/>
        </w:rPr>
        <w:t xml:space="preserve"> (turpmāk – Kritēriji)</w:t>
      </w:r>
      <w:r w:rsidR="00AD2D4E">
        <w:rPr>
          <w:color w:val="auto"/>
        </w:rPr>
        <w:t>.</w:t>
      </w:r>
    </w:p>
    <w:p w14:paraId="7F5E4955" w14:textId="77EE720A" w:rsidR="00A955A7" w:rsidRDefault="00C728E2" w:rsidP="00A61AB4">
      <w:pPr>
        <w:pStyle w:val="Default"/>
        <w:numPr>
          <w:ilvl w:val="0"/>
          <w:numId w:val="1"/>
        </w:numPr>
        <w:spacing w:after="147"/>
        <w:jc w:val="both"/>
        <w:rPr>
          <w:color w:val="auto"/>
        </w:rPr>
      </w:pPr>
      <w:r>
        <w:rPr>
          <w:color w:val="auto"/>
        </w:rPr>
        <w:t>S</w:t>
      </w:r>
      <w:r w:rsidR="00765E61" w:rsidRPr="00765E61">
        <w:rPr>
          <w:color w:val="auto"/>
        </w:rPr>
        <w:t>abiedrisko elektronisko plašsaziņas līdzekļu satura nodošana citiem elektroniskajiem plašsaziņas līdzekļiem ir uzskatāma par publisko resursu piešķīrumu</w:t>
      </w:r>
      <w:r w:rsidR="002B31C0">
        <w:rPr>
          <w:color w:val="auto"/>
        </w:rPr>
        <w:t>,</w:t>
      </w:r>
      <w:r w:rsidR="00765E61" w:rsidRPr="00765E61">
        <w:rPr>
          <w:color w:val="auto"/>
        </w:rPr>
        <w:t xml:space="preserve"> tādējādi</w:t>
      </w:r>
      <w:r w:rsidR="006D3046">
        <w:rPr>
          <w:color w:val="auto"/>
        </w:rPr>
        <w:t xml:space="preserve"> Padome, pieņemot lēmumu par satura nodošanu, </w:t>
      </w:r>
      <w:r w:rsidR="00765E61" w:rsidRPr="00765E61">
        <w:rPr>
          <w:color w:val="auto"/>
        </w:rPr>
        <w:t>piemēro</w:t>
      </w:r>
      <w:r w:rsidR="006D3046">
        <w:rPr>
          <w:color w:val="auto"/>
        </w:rPr>
        <w:t xml:space="preserve"> </w:t>
      </w:r>
      <w:r w:rsidR="006D3046" w:rsidRPr="006D3046">
        <w:rPr>
          <w:color w:val="auto"/>
        </w:rPr>
        <w:t>Publiskas personas finanšu līdzekļu un mantas izšķērdēšanas novēršanas likuma</w:t>
      </w:r>
      <w:r w:rsidR="00F44B49">
        <w:rPr>
          <w:color w:val="auto"/>
        </w:rPr>
        <w:t xml:space="preserve"> </w:t>
      </w:r>
      <w:r w:rsidR="00F44B49" w:rsidRPr="00A868BF">
        <w:rPr>
          <w:color w:val="auto"/>
        </w:rPr>
        <w:t>5.panta otrās daļas 6</w:t>
      </w:r>
      <w:r w:rsidR="00A868BF" w:rsidRPr="00A868BF">
        <w:rPr>
          <w:color w:val="auto"/>
        </w:rPr>
        <w:t>.</w:t>
      </w:r>
      <w:r w:rsidR="00F44B49" w:rsidRPr="00A868BF">
        <w:rPr>
          <w:color w:val="auto"/>
        </w:rPr>
        <w:t>punktu</w:t>
      </w:r>
      <w:r w:rsidR="00575A8D" w:rsidRPr="00A868BF">
        <w:rPr>
          <w:color w:val="auto"/>
        </w:rPr>
        <w:t xml:space="preserve"> un</w:t>
      </w:r>
      <w:r w:rsidR="00F44B49" w:rsidRPr="00A868BF">
        <w:rPr>
          <w:color w:val="auto"/>
        </w:rPr>
        <w:t xml:space="preserve"> 5.panta trešo daļu</w:t>
      </w:r>
      <w:r w:rsidR="006D3046" w:rsidRPr="006D3046">
        <w:rPr>
          <w:color w:val="auto"/>
        </w:rPr>
        <w:t xml:space="preserve"> </w:t>
      </w:r>
      <w:r w:rsidR="006D3046">
        <w:rPr>
          <w:color w:val="auto"/>
        </w:rPr>
        <w:t>kā arī</w:t>
      </w:r>
      <w:r w:rsidR="006D3046" w:rsidRPr="006D3046">
        <w:rPr>
          <w:color w:val="auto"/>
        </w:rPr>
        <w:t xml:space="preserve"> </w:t>
      </w:r>
      <w:r w:rsidR="00765E61" w:rsidRPr="00765E61">
        <w:rPr>
          <w:color w:val="auto"/>
        </w:rPr>
        <w:t>Komercdarbības atbalsta kontroles likuma 5., 7.panta noteikum</w:t>
      </w:r>
      <w:r w:rsidR="006D3046">
        <w:rPr>
          <w:color w:val="auto"/>
        </w:rPr>
        <w:t>us</w:t>
      </w:r>
      <w:r w:rsidR="00765E61" w:rsidRPr="00765E61">
        <w:rPr>
          <w:color w:val="auto"/>
        </w:rPr>
        <w:t xml:space="preserve"> par publisko resursu piešķiršanu</w:t>
      </w:r>
      <w:r w:rsidR="006D3046">
        <w:rPr>
          <w:color w:val="auto"/>
        </w:rPr>
        <w:t>.</w:t>
      </w:r>
    </w:p>
    <w:p w14:paraId="6D625FB1" w14:textId="32DEF3CF" w:rsidR="00A439FC" w:rsidRDefault="00A439FC" w:rsidP="00A61AB4">
      <w:pPr>
        <w:pStyle w:val="Default"/>
        <w:numPr>
          <w:ilvl w:val="0"/>
          <w:numId w:val="1"/>
        </w:numPr>
        <w:spacing w:after="147"/>
        <w:jc w:val="both"/>
        <w:rPr>
          <w:color w:val="auto"/>
        </w:rPr>
      </w:pPr>
      <w:r>
        <w:rPr>
          <w:color w:val="auto"/>
        </w:rPr>
        <w:t>Vienlaikus</w:t>
      </w:r>
      <w:r w:rsidR="00F82C2A">
        <w:rPr>
          <w:color w:val="auto"/>
        </w:rPr>
        <w:t>, apstiprinot šos Kritērijus</w:t>
      </w:r>
      <w:r w:rsidR="0003494B">
        <w:rPr>
          <w:color w:val="auto"/>
        </w:rPr>
        <w:t>, Padome</w:t>
      </w:r>
      <w:r w:rsidR="00F82C2A">
        <w:rPr>
          <w:color w:val="auto"/>
        </w:rPr>
        <w:t xml:space="preserve"> </w:t>
      </w:r>
      <w:r w:rsidR="00F82C2A" w:rsidRPr="00F82C2A">
        <w:rPr>
          <w:color w:val="auto"/>
        </w:rPr>
        <w:t xml:space="preserve">konstatē, ka sabiedrisko elektronisko plašsaziņas līdzekļu satura nodošana citiem elektroniskajiem plašsaziņas līdzekļiem nodrošina tādu pakalpojumu, kas svarīgs </w:t>
      </w:r>
      <w:r w:rsidR="00327B42">
        <w:rPr>
          <w:color w:val="auto"/>
        </w:rPr>
        <w:t xml:space="preserve">Latvijas </w:t>
      </w:r>
      <w:r w:rsidR="00F82C2A" w:rsidRPr="00F82C2A">
        <w:rPr>
          <w:color w:val="auto"/>
        </w:rPr>
        <w:t>iedzīvotājiem</w:t>
      </w:r>
      <w:r w:rsidR="009933EF">
        <w:rPr>
          <w:color w:val="auto"/>
        </w:rPr>
        <w:t xml:space="preserve"> un ir uzskatāms par </w:t>
      </w:r>
      <w:r w:rsidR="009933EF" w:rsidRPr="009933EF">
        <w:rPr>
          <w:color w:val="auto"/>
        </w:rPr>
        <w:t>pakalpojumu</w:t>
      </w:r>
      <w:r w:rsidR="009933EF">
        <w:rPr>
          <w:color w:val="auto"/>
        </w:rPr>
        <w:t xml:space="preserve"> </w:t>
      </w:r>
      <w:r w:rsidR="009933EF" w:rsidRPr="009933EF">
        <w:rPr>
          <w:color w:val="auto"/>
        </w:rPr>
        <w:t>ar vispārēju tautsaimniecisku nozīmi</w:t>
      </w:r>
      <w:r w:rsidR="00F82C2A" w:rsidRPr="00F82C2A">
        <w:rPr>
          <w:color w:val="auto"/>
        </w:rPr>
        <w:t xml:space="preserve"> un tādējādi ir piemērojami Eiropas Komisijas 2011. gada 20. decembra lēmuma Par Līguma par Eiropas Savienības darbību 106. panta 2. punkta piemērošanu valsts atbalstam attiecībā uz kompensāciju par sabiedriskajiem pakalpojumiem dažiem uzņēmumiem, kuriem uzticēts sniegt pakalpojumus ar vispārēju tautsaimniecisku nozīmi (2012/21/ES) (turpmāk – EK lēmums) 4., 5., 6., 8., 9.pantā minētie no</w:t>
      </w:r>
      <w:r w:rsidR="00631A9B">
        <w:rPr>
          <w:color w:val="auto"/>
        </w:rPr>
        <w:t>teikumi.</w:t>
      </w:r>
    </w:p>
    <w:p w14:paraId="2E3C1242" w14:textId="2FD55608" w:rsidR="00631A9B" w:rsidRDefault="00631A9B" w:rsidP="00A61AB4">
      <w:pPr>
        <w:pStyle w:val="Default"/>
        <w:numPr>
          <w:ilvl w:val="0"/>
          <w:numId w:val="1"/>
        </w:numPr>
        <w:spacing w:after="147"/>
        <w:jc w:val="both"/>
        <w:rPr>
          <w:color w:val="auto"/>
        </w:rPr>
      </w:pPr>
      <w:r>
        <w:rPr>
          <w:color w:val="auto"/>
        </w:rPr>
        <w:t xml:space="preserve">Lai nodrošinātu EK lēmuma </w:t>
      </w:r>
      <w:r w:rsidR="00A80247">
        <w:rPr>
          <w:color w:val="auto"/>
        </w:rPr>
        <w:t>noteikumu izpildi</w:t>
      </w:r>
      <w:r w:rsidR="00C91A21">
        <w:rPr>
          <w:color w:val="auto"/>
        </w:rPr>
        <w:t>,</w:t>
      </w:r>
      <w:r w:rsidR="00A80247">
        <w:rPr>
          <w:color w:val="auto"/>
        </w:rPr>
        <w:t xml:space="preserve"> ar </w:t>
      </w:r>
      <w:r w:rsidR="00FF3BC1">
        <w:rPr>
          <w:color w:val="auto"/>
        </w:rPr>
        <w:t xml:space="preserve">elektronisko plašsaziņas līdzekli, kurš sniedz </w:t>
      </w:r>
      <w:r w:rsidR="00FF3BC1" w:rsidRPr="00FF3BC1">
        <w:rPr>
          <w:color w:val="auto"/>
        </w:rPr>
        <w:t>pakalpojumus ar vispārēju tautsaimniecisku nozīmi</w:t>
      </w:r>
      <w:r w:rsidR="00C91A21">
        <w:rPr>
          <w:color w:val="auto"/>
        </w:rPr>
        <w:t xml:space="preserve"> un kuram saskaņā ar Padomes lēmumu </w:t>
      </w:r>
      <w:r w:rsidR="00DF6F76">
        <w:rPr>
          <w:color w:val="auto"/>
        </w:rPr>
        <w:t xml:space="preserve">ir piešķirts pilnvarojums un nodotas tiesības saņemt bezatlīdzības lietošanā </w:t>
      </w:r>
      <w:r w:rsidR="00BE2CAB">
        <w:rPr>
          <w:color w:val="auto"/>
        </w:rPr>
        <w:t xml:space="preserve">LTV vai Latvijas Radio </w:t>
      </w:r>
      <w:r w:rsidR="00BE2CAB" w:rsidRPr="00BE2CAB">
        <w:rPr>
          <w:color w:val="auto"/>
        </w:rPr>
        <w:t>veidoto</w:t>
      </w:r>
      <w:r w:rsidR="00BE2CAB">
        <w:rPr>
          <w:color w:val="auto"/>
        </w:rPr>
        <w:t>s</w:t>
      </w:r>
      <w:r w:rsidR="00BE2CAB" w:rsidRPr="00BE2CAB">
        <w:rPr>
          <w:color w:val="auto"/>
        </w:rPr>
        <w:t xml:space="preserve"> un pārraidīto</w:t>
      </w:r>
      <w:r w:rsidR="00BE2CAB">
        <w:rPr>
          <w:color w:val="auto"/>
        </w:rPr>
        <w:t>s</w:t>
      </w:r>
      <w:r w:rsidR="00BE2CAB" w:rsidRPr="00BE2CAB">
        <w:rPr>
          <w:color w:val="auto"/>
        </w:rPr>
        <w:t xml:space="preserve"> ziņu un informatīvi analītisko</w:t>
      </w:r>
      <w:r w:rsidR="004244AC">
        <w:rPr>
          <w:color w:val="auto"/>
        </w:rPr>
        <w:t>s</w:t>
      </w:r>
      <w:r w:rsidR="00BE2CAB" w:rsidRPr="00BE2CAB">
        <w:rPr>
          <w:color w:val="auto"/>
        </w:rPr>
        <w:t xml:space="preserve"> raidījumu</w:t>
      </w:r>
      <w:r w:rsidR="00657456">
        <w:rPr>
          <w:color w:val="auto"/>
        </w:rPr>
        <w:t>s</w:t>
      </w:r>
      <w:r w:rsidR="00BE2CAB">
        <w:rPr>
          <w:color w:val="auto"/>
        </w:rPr>
        <w:t xml:space="preserve">, </w:t>
      </w:r>
      <w:r w:rsidR="00230B54">
        <w:rPr>
          <w:color w:val="auto"/>
        </w:rPr>
        <w:t>tiek noslēgt</w:t>
      </w:r>
      <w:r w:rsidR="00657456">
        <w:rPr>
          <w:color w:val="auto"/>
        </w:rPr>
        <w:t>s</w:t>
      </w:r>
      <w:r w:rsidR="00552C50">
        <w:rPr>
          <w:color w:val="auto"/>
        </w:rPr>
        <w:t xml:space="preserve"> </w:t>
      </w:r>
      <w:r w:rsidR="00230B54">
        <w:rPr>
          <w:color w:val="auto"/>
        </w:rPr>
        <w:t>pilnvarojuma līgums</w:t>
      </w:r>
      <w:r w:rsidR="00552C50">
        <w:rPr>
          <w:color w:val="auto"/>
        </w:rPr>
        <w:t xml:space="preserve"> (Pielikums Nr. 1</w:t>
      </w:r>
      <w:r w:rsidR="00D712BC">
        <w:rPr>
          <w:color w:val="auto"/>
        </w:rPr>
        <w:t xml:space="preserve"> un Nr.2).</w:t>
      </w:r>
    </w:p>
    <w:p w14:paraId="7A13E810" w14:textId="5EEB7167" w:rsidR="008D184A" w:rsidRPr="00AD2D4E" w:rsidRDefault="009B6195" w:rsidP="00A61AB4">
      <w:pPr>
        <w:pStyle w:val="Default"/>
        <w:numPr>
          <w:ilvl w:val="0"/>
          <w:numId w:val="1"/>
        </w:numPr>
        <w:spacing w:after="147"/>
        <w:jc w:val="both"/>
        <w:rPr>
          <w:color w:val="auto"/>
        </w:rPr>
      </w:pPr>
      <w:r>
        <w:rPr>
          <w:color w:val="auto"/>
        </w:rPr>
        <w:t>LTV</w:t>
      </w:r>
      <w:r w:rsidR="008D184A" w:rsidRPr="00A61AB4">
        <w:rPr>
          <w:color w:val="auto"/>
        </w:rPr>
        <w:t xml:space="preserve"> un Latvijas Radio (turpmāk </w:t>
      </w:r>
      <w:r>
        <w:rPr>
          <w:color w:val="auto"/>
        </w:rPr>
        <w:t xml:space="preserve">kopā </w:t>
      </w:r>
      <w:r w:rsidR="008D184A" w:rsidRPr="00A61AB4">
        <w:rPr>
          <w:color w:val="auto"/>
        </w:rPr>
        <w:t xml:space="preserve">arī – sabiedriskie mediji) veidoto un pārraidīto ziņu un informatīvi analītisko raidījumu bezatlīdzības nodošana lietošanā citiem elektroniskajiem plašsaziņas līdzekļiem notiek </w:t>
      </w:r>
      <w:r w:rsidR="00AD2D4E" w:rsidRPr="00AD2D4E">
        <w:rPr>
          <w:color w:val="auto"/>
        </w:rPr>
        <w:t xml:space="preserve">saskaņā ar Covid-19 </w:t>
      </w:r>
      <w:r w:rsidR="00AD2D4E" w:rsidRPr="00AD2D4E">
        <w:rPr>
          <w:color w:val="auto"/>
        </w:rPr>
        <w:lastRenderedPageBreak/>
        <w:t>infekcijas izplatības pārvaldības likuma 37.</w:t>
      </w:r>
      <w:r w:rsidR="00AD2D4E" w:rsidRPr="00AD2D4E">
        <w:rPr>
          <w:color w:val="auto"/>
          <w:vertAlign w:val="superscript"/>
        </w:rPr>
        <w:t>1</w:t>
      </w:r>
      <w:r w:rsidR="00AD2D4E" w:rsidRPr="00AD2D4E">
        <w:rPr>
          <w:color w:val="auto"/>
        </w:rPr>
        <w:t xml:space="preserve"> pantā noteikto, kā arī atbilstoši minētā likuma mērķim un būtībai, </w:t>
      </w:r>
      <w:r w:rsidR="00AD2D4E">
        <w:rPr>
          <w:color w:val="auto"/>
        </w:rPr>
        <w:t xml:space="preserve">un saskaņā ar </w:t>
      </w:r>
      <w:r w:rsidR="00AD2D4E" w:rsidRPr="00AD2D4E">
        <w:rPr>
          <w:color w:val="auto"/>
        </w:rPr>
        <w:t xml:space="preserve">Ukrainas civiliedzīvotāju atbalsta likuma </w:t>
      </w:r>
      <w:r w:rsidR="003D081E" w:rsidRPr="00AD2D4E">
        <w:rPr>
          <w:color w:val="auto"/>
        </w:rPr>
        <w:t>1</w:t>
      </w:r>
      <w:r w:rsidR="003D081E">
        <w:rPr>
          <w:color w:val="auto"/>
        </w:rPr>
        <w:t>0</w:t>
      </w:r>
      <w:r w:rsidR="00AD2D4E" w:rsidRPr="00AD2D4E">
        <w:rPr>
          <w:color w:val="auto"/>
        </w:rPr>
        <w:t>.</w:t>
      </w:r>
      <w:r w:rsidR="00AD2D4E" w:rsidRPr="00AD2D4E">
        <w:rPr>
          <w:color w:val="auto"/>
          <w:vertAlign w:val="superscript"/>
        </w:rPr>
        <w:t>1</w:t>
      </w:r>
      <w:r w:rsidR="00AD2D4E" w:rsidRPr="00AD2D4E">
        <w:rPr>
          <w:color w:val="auto"/>
        </w:rPr>
        <w:t xml:space="preserve"> pantā noteikto, kā arī atbilstoši minētā likuma mērķim un būtībai</w:t>
      </w:r>
      <w:r w:rsidR="00AD2D4E">
        <w:rPr>
          <w:color w:val="auto"/>
        </w:rPr>
        <w:t xml:space="preserve">, </w:t>
      </w:r>
      <w:r w:rsidR="00A35D7E">
        <w:rPr>
          <w:color w:val="auto"/>
        </w:rPr>
        <w:t>ievērojot</w:t>
      </w:r>
      <w:r w:rsidR="00F24A67">
        <w:rPr>
          <w:color w:val="auto"/>
        </w:rPr>
        <w:t xml:space="preserve"> citus saistošus </w:t>
      </w:r>
      <w:r w:rsidR="00B55F5E">
        <w:rPr>
          <w:color w:val="auto"/>
        </w:rPr>
        <w:t xml:space="preserve">normatīvos aktus un </w:t>
      </w:r>
      <w:r w:rsidR="008D184A" w:rsidRPr="00A61AB4">
        <w:rPr>
          <w:color w:val="auto"/>
        </w:rPr>
        <w:t xml:space="preserve">ja izpildās šādi kritēriji: </w:t>
      </w:r>
    </w:p>
    <w:p w14:paraId="68BA974F" w14:textId="48B86C27" w:rsidR="008D184A" w:rsidRPr="008D184A" w:rsidRDefault="008D4A4B" w:rsidP="008D184A">
      <w:pPr>
        <w:pStyle w:val="Default"/>
        <w:numPr>
          <w:ilvl w:val="1"/>
          <w:numId w:val="1"/>
        </w:numPr>
        <w:spacing w:after="147"/>
        <w:jc w:val="both"/>
        <w:rPr>
          <w:b/>
          <w:bCs/>
          <w:color w:val="auto"/>
        </w:rPr>
      </w:pPr>
      <w:r>
        <w:rPr>
          <w:color w:val="auto"/>
        </w:rPr>
        <w:t>Ir ierobežotas</w:t>
      </w:r>
      <w:r w:rsidR="001E6629">
        <w:rPr>
          <w:color w:val="auto"/>
        </w:rPr>
        <w:t xml:space="preserve"> vai nav pietiekami nodrošinātas s</w:t>
      </w:r>
      <w:r w:rsidR="008D184A" w:rsidRPr="008D184A">
        <w:rPr>
          <w:color w:val="auto"/>
        </w:rPr>
        <w:t xml:space="preserve">abiedrības vai kādas tās grupas tiesības operatīvi saņemt </w:t>
      </w:r>
      <w:r w:rsidR="00F27ECD">
        <w:rPr>
          <w:color w:val="auto"/>
        </w:rPr>
        <w:t xml:space="preserve">objektīvu un vispusīgu </w:t>
      </w:r>
      <w:r w:rsidR="008D184A" w:rsidRPr="008D184A">
        <w:rPr>
          <w:color w:val="auto"/>
        </w:rPr>
        <w:t xml:space="preserve">informāciju </w:t>
      </w:r>
      <w:r w:rsidR="005A72D2">
        <w:rPr>
          <w:color w:val="auto"/>
        </w:rPr>
        <w:t xml:space="preserve">saistībā ar </w:t>
      </w:r>
      <w:r w:rsidR="008D184A" w:rsidRPr="008D184A">
        <w:rPr>
          <w:color w:val="auto"/>
        </w:rPr>
        <w:t xml:space="preserve">Covid–19 infekcijas </w:t>
      </w:r>
      <w:r w:rsidR="005A72D2" w:rsidRPr="008D184A">
        <w:rPr>
          <w:color w:val="auto"/>
        </w:rPr>
        <w:t>izplatīb</w:t>
      </w:r>
      <w:r w:rsidR="005A72D2">
        <w:rPr>
          <w:color w:val="auto"/>
        </w:rPr>
        <w:t>u</w:t>
      </w:r>
      <w:r w:rsidR="001E6629">
        <w:rPr>
          <w:color w:val="auto"/>
        </w:rPr>
        <w:t xml:space="preserve"> </w:t>
      </w:r>
      <w:r w:rsidR="005A72D2">
        <w:rPr>
          <w:color w:val="auto"/>
        </w:rPr>
        <w:t>tā</w:t>
      </w:r>
      <w:r w:rsidR="001E6629">
        <w:rPr>
          <w:color w:val="auto"/>
        </w:rPr>
        <w:t>s</w:t>
      </w:r>
      <w:r w:rsidR="005A72D2">
        <w:rPr>
          <w:color w:val="auto"/>
        </w:rPr>
        <w:t xml:space="preserve"> izplatīšanas</w:t>
      </w:r>
      <w:r w:rsidR="005A72D2" w:rsidRPr="008D184A">
        <w:rPr>
          <w:color w:val="auto"/>
        </w:rPr>
        <w:t xml:space="preserve"> </w:t>
      </w:r>
      <w:r w:rsidR="008D184A" w:rsidRPr="008D184A">
        <w:rPr>
          <w:color w:val="auto"/>
        </w:rPr>
        <w:t>laikā</w:t>
      </w:r>
      <w:r w:rsidR="003316FB">
        <w:rPr>
          <w:color w:val="auto"/>
        </w:rPr>
        <w:t>; I</w:t>
      </w:r>
      <w:r w:rsidR="00533BCB" w:rsidRPr="00533BCB">
        <w:rPr>
          <w:color w:val="auto"/>
        </w:rPr>
        <w:t xml:space="preserve">r ierobežotas vai nav pietiekami nodrošinātas </w:t>
      </w:r>
      <w:r w:rsidR="00533BCB">
        <w:rPr>
          <w:color w:val="auto"/>
        </w:rPr>
        <w:t>s</w:t>
      </w:r>
      <w:r w:rsidR="00533BCB" w:rsidRPr="00533BCB">
        <w:rPr>
          <w:color w:val="auto"/>
        </w:rPr>
        <w:t xml:space="preserve">abiedrības vai kādas tās grupas tiesības operatīvi saņemt </w:t>
      </w:r>
      <w:r w:rsidR="0065493C" w:rsidRPr="0065493C">
        <w:rPr>
          <w:color w:val="auto"/>
        </w:rPr>
        <w:t>uzticamu un kvalitatīvu informācij</w:t>
      </w:r>
      <w:r w:rsidR="00533BCB">
        <w:rPr>
          <w:color w:val="auto"/>
        </w:rPr>
        <w:t>u</w:t>
      </w:r>
      <w:r w:rsidR="0065493C" w:rsidRPr="0065493C">
        <w:rPr>
          <w:color w:val="auto"/>
        </w:rPr>
        <w:t xml:space="preserve"> par jau pieejamajiem un vēl nepieciešamajiem atbalsta pasākumiem Ukrainas civiliedzīvotājiem</w:t>
      </w:r>
      <w:r w:rsidR="00EB7401">
        <w:t>,</w:t>
      </w:r>
      <w:r w:rsidR="0083204C" w:rsidRPr="0083204C">
        <w:t xml:space="preserve"> kā arī </w:t>
      </w:r>
      <w:r w:rsidR="00895E92">
        <w:t xml:space="preserve">par </w:t>
      </w:r>
      <w:r w:rsidR="0083204C" w:rsidRPr="0083204C">
        <w:t>vispārēja atbalsta sniegšanu Ukrainas sabiedrībai,</w:t>
      </w:r>
      <w:r w:rsidR="00EB7401">
        <w:t xml:space="preserve"> </w:t>
      </w:r>
      <w:r w:rsidR="0083204C">
        <w:t>l</w:t>
      </w:r>
      <w:r w:rsidR="0083204C" w:rsidRPr="0083204C">
        <w:t>ai veicinātu Latvijas informatīvās telpas aizsardzību un Latvijas sabiedrības informēšanu par atbalsta sniegšanu Ukrainas civiliedzīvotājiem</w:t>
      </w:r>
      <w:r w:rsidR="00247D0C" w:rsidRPr="00247D0C">
        <w:rPr>
          <w:color w:val="auto"/>
        </w:rPr>
        <w:t xml:space="preserve">, kā arī vispārēja atbalsta sniegšanu Ukrainas sabiedrībai </w:t>
      </w:r>
      <w:r w:rsidR="00B06C8E">
        <w:rPr>
          <w:color w:val="auto"/>
        </w:rPr>
        <w:t>un</w:t>
      </w:r>
      <w:r w:rsidR="0071686B">
        <w:rPr>
          <w:color w:val="auto"/>
        </w:rPr>
        <w:t xml:space="preserve"> </w:t>
      </w:r>
      <w:r w:rsidR="006A5925">
        <w:rPr>
          <w:color w:val="auto"/>
        </w:rPr>
        <w:t xml:space="preserve">aktuālajiem </w:t>
      </w:r>
      <w:r w:rsidR="00EB7401">
        <w:rPr>
          <w:color w:val="auto"/>
        </w:rPr>
        <w:t xml:space="preserve">notikumiem </w:t>
      </w:r>
      <w:r w:rsidR="00462BB1">
        <w:rPr>
          <w:color w:val="auto"/>
        </w:rPr>
        <w:t>p</w:t>
      </w:r>
      <w:r w:rsidR="006A5925">
        <w:rPr>
          <w:color w:val="auto"/>
        </w:rPr>
        <w:t>ar k</w:t>
      </w:r>
      <w:r w:rsidR="00B7546A">
        <w:rPr>
          <w:color w:val="auto"/>
        </w:rPr>
        <w:t>aru</w:t>
      </w:r>
      <w:r w:rsidR="006A5925">
        <w:rPr>
          <w:color w:val="auto"/>
        </w:rPr>
        <w:t xml:space="preserve"> </w:t>
      </w:r>
      <w:r w:rsidR="00EB7401">
        <w:rPr>
          <w:color w:val="auto"/>
        </w:rPr>
        <w:t>Ukrainā</w:t>
      </w:r>
      <w:r w:rsidR="008D184A" w:rsidRPr="008D184A">
        <w:rPr>
          <w:color w:val="auto"/>
        </w:rPr>
        <w:t xml:space="preserve">; </w:t>
      </w:r>
    </w:p>
    <w:p w14:paraId="594BA84F" w14:textId="2D88F249" w:rsidR="008D184A" w:rsidRPr="00CE0ADE" w:rsidRDefault="008D184A" w:rsidP="008D184A">
      <w:pPr>
        <w:pStyle w:val="Default"/>
        <w:numPr>
          <w:ilvl w:val="1"/>
          <w:numId w:val="1"/>
        </w:numPr>
        <w:spacing w:after="147"/>
        <w:jc w:val="both"/>
        <w:rPr>
          <w:b/>
          <w:bCs/>
          <w:color w:val="auto"/>
        </w:rPr>
      </w:pPr>
      <w:r w:rsidRPr="008D184A">
        <w:rPr>
          <w:color w:val="auto"/>
        </w:rPr>
        <w:t>Raidījumu nodošana bezatlīdzības lietošanā sasniegs auditoriju, ko sabiedriskie mediji pietiekami nesasniedz, tādējādi nodrošinot maksimāli plašas auditorijas sasniedzamību Covid-19 infekcijas izplatības laikā</w:t>
      </w:r>
      <w:r w:rsidR="008D4ED5">
        <w:rPr>
          <w:color w:val="auto"/>
        </w:rPr>
        <w:t xml:space="preserve"> vai Ukrainas </w:t>
      </w:r>
      <w:r w:rsidR="00042F5C">
        <w:rPr>
          <w:color w:val="auto"/>
        </w:rPr>
        <w:t xml:space="preserve">krīzes laikā saistībā ar </w:t>
      </w:r>
      <w:r w:rsidR="00ED1FFB" w:rsidRPr="00ED1FFB">
        <w:rPr>
          <w:color w:val="auto"/>
        </w:rPr>
        <w:t>Krievijas īstenot</w:t>
      </w:r>
      <w:r w:rsidR="00ED22AB">
        <w:rPr>
          <w:color w:val="auto"/>
        </w:rPr>
        <w:t>u</w:t>
      </w:r>
      <w:r w:rsidR="00ED1FFB" w:rsidRPr="00ED1FFB">
        <w:rPr>
          <w:color w:val="auto"/>
        </w:rPr>
        <w:t xml:space="preserve"> militāro agresiju pret Ukrainu</w:t>
      </w:r>
      <w:r w:rsidRPr="008D184A">
        <w:rPr>
          <w:color w:val="auto"/>
        </w:rPr>
        <w:t xml:space="preserve">; </w:t>
      </w:r>
    </w:p>
    <w:p w14:paraId="5D1566AA" w14:textId="5D31766B" w:rsidR="00093FF0" w:rsidRPr="008D184A" w:rsidRDefault="00B04351" w:rsidP="008D184A">
      <w:pPr>
        <w:pStyle w:val="Default"/>
        <w:numPr>
          <w:ilvl w:val="1"/>
          <w:numId w:val="1"/>
        </w:numPr>
        <w:spacing w:after="147"/>
        <w:jc w:val="both"/>
        <w:rPr>
          <w:b/>
          <w:bCs/>
          <w:color w:val="auto"/>
        </w:rPr>
      </w:pPr>
      <w:r>
        <w:rPr>
          <w:color w:val="auto"/>
        </w:rPr>
        <w:t>Ja</w:t>
      </w:r>
      <w:r w:rsidR="00685A2D" w:rsidRPr="00685A2D">
        <w:rPr>
          <w:color w:val="auto"/>
        </w:rPr>
        <w:t xml:space="preserve"> raidījuma/-u nodošanu bezatlīdzības lietošanā citiem elektroniskajiem plašsaziņas līdzekļiem neierobežo saistības, kas izriet no sabiedrisko elektronisko plašsaziņas līdzekļu noslēgtajiem līgumiem ar trešajām personām</w:t>
      </w:r>
      <w:r w:rsidR="00C95BE8">
        <w:rPr>
          <w:color w:val="auto"/>
        </w:rPr>
        <w:t xml:space="preserve"> un kas ir saistīti ar saturu veidošanu</w:t>
      </w:r>
      <w:r w:rsidR="00122F45">
        <w:rPr>
          <w:color w:val="auto"/>
        </w:rPr>
        <w:t>.</w:t>
      </w:r>
    </w:p>
    <w:p w14:paraId="4684CD25" w14:textId="096A6BEA" w:rsidR="008D184A" w:rsidRPr="008D184A" w:rsidRDefault="008D184A" w:rsidP="008D184A">
      <w:pPr>
        <w:pStyle w:val="Default"/>
        <w:numPr>
          <w:ilvl w:val="0"/>
          <w:numId w:val="1"/>
        </w:numPr>
        <w:spacing w:after="120"/>
        <w:jc w:val="both"/>
        <w:rPr>
          <w:color w:val="auto"/>
        </w:rPr>
      </w:pPr>
      <w:r w:rsidRPr="008D184A">
        <w:rPr>
          <w:color w:val="auto"/>
        </w:rPr>
        <w:t xml:space="preserve">Elektroniskie plašsaziņas līdzekļi, iesniedzot Padomē lūgumu saņemt bezatlīdzības lietošanā </w:t>
      </w:r>
      <w:r w:rsidR="00642DF7">
        <w:rPr>
          <w:color w:val="auto"/>
        </w:rPr>
        <w:t>LTV</w:t>
      </w:r>
      <w:r w:rsidRPr="008D184A">
        <w:rPr>
          <w:color w:val="auto"/>
        </w:rPr>
        <w:t xml:space="preserve"> </w:t>
      </w:r>
      <w:r w:rsidR="00642DF7">
        <w:rPr>
          <w:color w:val="auto"/>
        </w:rPr>
        <w:t>vai</w:t>
      </w:r>
      <w:r w:rsidR="00642DF7" w:rsidRPr="008D184A">
        <w:rPr>
          <w:color w:val="auto"/>
        </w:rPr>
        <w:t xml:space="preserve"> </w:t>
      </w:r>
      <w:r w:rsidRPr="008D184A">
        <w:rPr>
          <w:color w:val="auto"/>
        </w:rPr>
        <w:t xml:space="preserve">Latvijas Radio veidotos un pārraidītos ziņu un informatīvi analītiskos raidījumus, ietver </w:t>
      </w:r>
      <w:r w:rsidR="0023007C">
        <w:rPr>
          <w:color w:val="auto"/>
        </w:rPr>
        <w:t>pamatojumu</w:t>
      </w:r>
      <w:r w:rsidR="0023007C" w:rsidRPr="008D184A">
        <w:rPr>
          <w:color w:val="auto"/>
        </w:rPr>
        <w:t xml:space="preserve"> </w:t>
      </w:r>
      <w:r w:rsidRPr="008D184A">
        <w:rPr>
          <w:color w:val="auto"/>
        </w:rPr>
        <w:t xml:space="preserve">par atbilstību šā </w:t>
      </w:r>
      <w:r w:rsidRPr="00AF4C63">
        <w:rPr>
          <w:color w:val="auto"/>
        </w:rPr>
        <w:t xml:space="preserve">lēmuma </w:t>
      </w:r>
      <w:r w:rsidR="001C4129" w:rsidRPr="004244AC">
        <w:rPr>
          <w:color w:val="000000" w:themeColor="text1"/>
        </w:rPr>
        <w:t>5</w:t>
      </w:r>
      <w:r w:rsidR="00F620DA" w:rsidRPr="004244AC">
        <w:rPr>
          <w:color w:val="000000" w:themeColor="text1"/>
        </w:rPr>
        <w:t>.</w:t>
      </w:r>
      <w:r w:rsidRPr="004244AC">
        <w:rPr>
          <w:color w:val="000000" w:themeColor="text1"/>
        </w:rPr>
        <w:t>1.</w:t>
      </w:r>
      <w:r w:rsidR="00F620DA" w:rsidRPr="004244AC">
        <w:rPr>
          <w:color w:val="000000" w:themeColor="text1"/>
        </w:rPr>
        <w:t xml:space="preserve"> un </w:t>
      </w:r>
      <w:r w:rsidR="001C4129" w:rsidRPr="004244AC">
        <w:rPr>
          <w:color w:val="000000" w:themeColor="text1"/>
        </w:rPr>
        <w:t>5</w:t>
      </w:r>
      <w:r w:rsidR="00F620DA" w:rsidRPr="004244AC">
        <w:rPr>
          <w:color w:val="000000" w:themeColor="text1"/>
        </w:rPr>
        <w:t>.2.</w:t>
      </w:r>
      <w:r w:rsidRPr="004244AC">
        <w:rPr>
          <w:color w:val="000000" w:themeColor="text1"/>
        </w:rPr>
        <w:t>punktā norādītajiem kritērijiem</w:t>
      </w:r>
      <w:r w:rsidRPr="008D184A">
        <w:rPr>
          <w:color w:val="auto"/>
        </w:rPr>
        <w:t xml:space="preserve">, </w:t>
      </w:r>
      <w:r w:rsidR="00924765" w:rsidRPr="00924765">
        <w:rPr>
          <w:b/>
          <w:color w:val="auto"/>
        </w:rPr>
        <w:t>tajā skaitā norāda, kā tiks sasniegta auditorija, ko sabiedriskie mediji pietiekami nesasniedz</w:t>
      </w:r>
      <w:r w:rsidR="00657456">
        <w:rPr>
          <w:b/>
          <w:color w:val="auto"/>
        </w:rPr>
        <w:t>,</w:t>
      </w:r>
      <w:r w:rsidR="00924765">
        <w:rPr>
          <w:b/>
          <w:color w:val="auto"/>
        </w:rPr>
        <w:t xml:space="preserve"> </w:t>
      </w:r>
      <w:r w:rsidR="00E4380A" w:rsidRPr="00CE0ADE">
        <w:rPr>
          <w:bCs/>
          <w:color w:val="auto"/>
        </w:rPr>
        <w:t>un</w:t>
      </w:r>
      <w:r w:rsidRPr="008D184A">
        <w:rPr>
          <w:color w:val="auto"/>
        </w:rPr>
        <w:t xml:space="preserve"> informē par sabiedrisko mediju veidoto un pārraidīto raidījumu plānoto pārraidīšanas laiku savā programmā.</w:t>
      </w:r>
    </w:p>
    <w:p w14:paraId="34E98521" w14:textId="748F8A6E" w:rsidR="00F57C25" w:rsidRDefault="00B51705" w:rsidP="008D184A">
      <w:pPr>
        <w:pStyle w:val="Default"/>
        <w:numPr>
          <w:ilvl w:val="0"/>
          <w:numId w:val="1"/>
        </w:numPr>
        <w:spacing w:after="120"/>
        <w:ind w:left="357" w:hanging="357"/>
        <w:jc w:val="both"/>
        <w:rPr>
          <w:color w:val="auto"/>
        </w:rPr>
      </w:pPr>
      <w:r w:rsidRPr="00B51705">
        <w:rPr>
          <w:color w:val="auto"/>
        </w:rPr>
        <w:t>Sabiedrisko mediju ziņu un informatīvi analītisko raidījumu nodošana bezatlīdzības lietošanā citam elektroniskajam plašsaziņas līdzeklim var notikt uz laiku, kas nepārsniedz 12 (divpadsmit) mēnešus no raidījumu nodošana bezatlīdzības lietošanā uzsākšanas dienas. Padome norāda satura nodošanas perioda ilgumu lēmumā par LTV vai Latvijas Radio ziņu un informatīvi analītisko raidījumu nodošanu bezatlīdzības lietošanā citam elektroniskajam plašsaziņas līdzeklim.</w:t>
      </w:r>
    </w:p>
    <w:p w14:paraId="07FB273A" w14:textId="52BAAE46" w:rsidR="00F54AC2" w:rsidRPr="006A49E0" w:rsidRDefault="00F54AC2" w:rsidP="008D184A">
      <w:pPr>
        <w:pStyle w:val="Default"/>
        <w:numPr>
          <w:ilvl w:val="0"/>
          <w:numId w:val="1"/>
        </w:numPr>
        <w:spacing w:after="120"/>
        <w:ind w:left="357" w:hanging="357"/>
        <w:jc w:val="both"/>
        <w:rPr>
          <w:color w:val="auto"/>
        </w:rPr>
      </w:pPr>
      <w:r w:rsidRPr="006A49E0">
        <w:rPr>
          <w:color w:val="auto"/>
        </w:rPr>
        <w:t>Pirms Padomes lēmuma noteiktā termiņa beigām</w:t>
      </w:r>
      <w:r w:rsidR="00157CF3" w:rsidRPr="006A49E0">
        <w:rPr>
          <w:color w:val="auto"/>
        </w:rPr>
        <w:t xml:space="preserve"> </w:t>
      </w:r>
      <w:r w:rsidRPr="006A49E0">
        <w:rPr>
          <w:color w:val="auto"/>
        </w:rPr>
        <w:t xml:space="preserve">elektroniskais plašsaziņas līdzeklis var lūgt Padomi pagarināt  raidījuma nodošanu bezatlīdzības lietošanā  uz laiku, kas nav </w:t>
      </w:r>
      <w:r w:rsidR="00157CF3" w:rsidRPr="006A49E0">
        <w:rPr>
          <w:color w:val="auto"/>
        </w:rPr>
        <w:t xml:space="preserve">ilgāks par </w:t>
      </w:r>
      <w:r w:rsidR="00F85D70" w:rsidRPr="006A49E0">
        <w:rPr>
          <w:color w:val="auto"/>
        </w:rPr>
        <w:t>7.</w:t>
      </w:r>
      <w:r w:rsidRPr="006A49E0">
        <w:rPr>
          <w:color w:val="auto"/>
        </w:rPr>
        <w:t xml:space="preserve">punktā </w:t>
      </w:r>
      <w:r w:rsidR="00F85D70" w:rsidRPr="006A49E0">
        <w:rPr>
          <w:color w:val="auto"/>
        </w:rPr>
        <w:t>norādīto periodu</w:t>
      </w:r>
      <w:r w:rsidR="00657456">
        <w:rPr>
          <w:color w:val="auto"/>
        </w:rPr>
        <w:t>,</w:t>
      </w:r>
      <w:r w:rsidR="00F85D70" w:rsidRPr="006A49E0">
        <w:rPr>
          <w:color w:val="auto"/>
        </w:rPr>
        <w:t xml:space="preserve"> un atbilstoši </w:t>
      </w:r>
      <w:r w:rsidR="00171678" w:rsidRPr="006A49E0">
        <w:rPr>
          <w:color w:val="auto"/>
        </w:rPr>
        <w:t>5</w:t>
      </w:r>
      <w:r w:rsidR="00F85D70" w:rsidRPr="006A49E0">
        <w:rPr>
          <w:color w:val="auto"/>
        </w:rPr>
        <w:t xml:space="preserve">.punktā </w:t>
      </w:r>
      <w:r w:rsidR="00171678" w:rsidRPr="006A49E0">
        <w:rPr>
          <w:color w:val="auto"/>
        </w:rPr>
        <w:t>norādītajiem</w:t>
      </w:r>
      <w:r w:rsidR="00F85D70" w:rsidRPr="006A49E0">
        <w:rPr>
          <w:color w:val="auto"/>
        </w:rPr>
        <w:t xml:space="preserve"> kritērijiem</w:t>
      </w:r>
      <w:r w:rsidR="006A49E0" w:rsidRPr="006A49E0">
        <w:rPr>
          <w:color w:val="auto"/>
        </w:rPr>
        <w:t xml:space="preserve">, kā arī norādot iepriekšējā periodā </w:t>
      </w:r>
      <w:r w:rsidRPr="006A49E0">
        <w:rPr>
          <w:color w:val="auto"/>
        </w:rPr>
        <w:t>sasniegto auditoriju</w:t>
      </w:r>
      <w:r w:rsidR="006A49E0" w:rsidRPr="00840386">
        <w:rPr>
          <w:color w:val="auto"/>
        </w:rPr>
        <w:t>.</w:t>
      </w:r>
    </w:p>
    <w:p w14:paraId="6FBED43D" w14:textId="5EBC8B18" w:rsidR="008D184A" w:rsidRDefault="00E649BB" w:rsidP="008D184A">
      <w:pPr>
        <w:pStyle w:val="Default"/>
        <w:numPr>
          <w:ilvl w:val="0"/>
          <w:numId w:val="1"/>
        </w:numPr>
        <w:spacing w:after="120"/>
        <w:ind w:left="357" w:hanging="357"/>
        <w:jc w:val="both"/>
        <w:rPr>
          <w:color w:val="auto"/>
        </w:rPr>
      </w:pPr>
      <w:r>
        <w:rPr>
          <w:color w:val="auto"/>
        </w:rPr>
        <w:t>Izskatot e</w:t>
      </w:r>
      <w:r w:rsidRPr="00E649BB">
        <w:rPr>
          <w:color w:val="auto"/>
        </w:rPr>
        <w:t>lektronisk</w:t>
      </w:r>
      <w:r>
        <w:rPr>
          <w:color w:val="auto"/>
        </w:rPr>
        <w:t xml:space="preserve">ā </w:t>
      </w:r>
      <w:r w:rsidRPr="00E649BB">
        <w:rPr>
          <w:color w:val="auto"/>
        </w:rPr>
        <w:t>plašsaziņas līdzekļ</w:t>
      </w:r>
      <w:r>
        <w:rPr>
          <w:color w:val="auto"/>
        </w:rPr>
        <w:t>a</w:t>
      </w:r>
      <w:r w:rsidRPr="00E649BB">
        <w:rPr>
          <w:color w:val="auto"/>
        </w:rPr>
        <w:t xml:space="preserve"> lūgumu</w:t>
      </w:r>
      <w:r w:rsidRPr="00E649BB">
        <w:t xml:space="preserve"> </w:t>
      </w:r>
      <w:r w:rsidRPr="00E649BB">
        <w:rPr>
          <w:color w:val="auto"/>
        </w:rPr>
        <w:t xml:space="preserve">saņemt bezatlīdzības lietošanā </w:t>
      </w:r>
      <w:r w:rsidR="00985E22">
        <w:rPr>
          <w:color w:val="auto"/>
        </w:rPr>
        <w:t>LTV</w:t>
      </w:r>
      <w:r w:rsidRPr="00E649BB">
        <w:rPr>
          <w:color w:val="auto"/>
        </w:rPr>
        <w:t xml:space="preserve"> </w:t>
      </w:r>
      <w:r w:rsidR="000F6E7A">
        <w:rPr>
          <w:color w:val="auto"/>
        </w:rPr>
        <w:t>vai</w:t>
      </w:r>
      <w:r w:rsidRPr="00E649BB">
        <w:rPr>
          <w:color w:val="auto"/>
        </w:rPr>
        <w:t xml:space="preserve"> Latvijas Radio</w:t>
      </w:r>
      <w:r w:rsidR="00985E22">
        <w:rPr>
          <w:color w:val="auto"/>
        </w:rPr>
        <w:t xml:space="preserve"> </w:t>
      </w:r>
      <w:r w:rsidRPr="00E649BB">
        <w:rPr>
          <w:color w:val="auto"/>
        </w:rPr>
        <w:t>veidotos un pārraidītos ziņu un informatīvi analītiskos raidījumus</w:t>
      </w:r>
      <w:r>
        <w:rPr>
          <w:color w:val="auto"/>
        </w:rPr>
        <w:t xml:space="preserve"> un</w:t>
      </w:r>
      <w:r w:rsidRPr="00E649BB">
        <w:rPr>
          <w:color w:val="auto"/>
        </w:rPr>
        <w:t xml:space="preserve"> </w:t>
      </w:r>
      <w:r>
        <w:rPr>
          <w:color w:val="auto"/>
        </w:rPr>
        <w:t>p</w:t>
      </w:r>
      <w:r w:rsidR="008D184A" w:rsidRPr="008D184A">
        <w:rPr>
          <w:color w:val="auto"/>
        </w:rPr>
        <w:t>irms lēmuma pieņemšanas par sabiedrisko mediju raidījumu nodošanu beza</w:t>
      </w:r>
      <w:bookmarkStart w:id="0" w:name="_Hlk81992001"/>
      <w:r w:rsidR="008D184A" w:rsidRPr="008D184A">
        <w:rPr>
          <w:color w:val="auto"/>
        </w:rPr>
        <w:t xml:space="preserve">tlīdzības lietošanā </w:t>
      </w:r>
      <w:bookmarkEnd w:id="0"/>
      <w:r w:rsidR="008D184A" w:rsidRPr="008D184A">
        <w:rPr>
          <w:color w:val="auto"/>
        </w:rPr>
        <w:t xml:space="preserve">citam elektroniskajam plašsaziņas līdzeklim, Padomei ir tiesības pieprasīt </w:t>
      </w:r>
      <w:r w:rsidR="00DE4342">
        <w:rPr>
          <w:color w:val="auto"/>
        </w:rPr>
        <w:t xml:space="preserve">un saņemt </w:t>
      </w:r>
      <w:r w:rsidR="008D184A" w:rsidRPr="008D184A">
        <w:rPr>
          <w:color w:val="auto"/>
        </w:rPr>
        <w:t xml:space="preserve">papildu informāciju no elektroniskā plašsaziņas līdzekļa par atbilstību noteiktajiem kritērijiem, kā arī pieņemt lēmumu nenodot bezatlīdzības lietošanā sabiedrisko mediju raidījumus, ja neizpildās </w:t>
      </w:r>
      <w:r w:rsidR="002C1211">
        <w:rPr>
          <w:color w:val="auto"/>
        </w:rPr>
        <w:lastRenderedPageBreak/>
        <w:t>K</w:t>
      </w:r>
      <w:r w:rsidR="00DA6E00">
        <w:rPr>
          <w:color w:val="auto"/>
        </w:rPr>
        <w:t>ritērij</w:t>
      </w:r>
      <w:r w:rsidR="00F50DCA">
        <w:rPr>
          <w:color w:val="auto"/>
        </w:rPr>
        <w:t>u</w:t>
      </w:r>
      <w:r w:rsidR="002C1211" w:rsidRPr="008D184A">
        <w:rPr>
          <w:color w:val="auto"/>
        </w:rPr>
        <w:t xml:space="preserve"> </w:t>
      </w:r>
      <w:r w:rsidR="00171678">
        <w:rPr>
          <w:color w:val="auto"/>
        </w:rPr>
        <w:t>5</w:t>
      </w:r>
      <w:r w:rsidR="008D184A" w:rsidRPr="008D184A">
        <w:rPr>
          <w:color w:val="auto"/>
        </w:rPr>
        <w:t xml:space="preserve">. punktā norādītie kritēriji un </w:t>
      </w:r>
      <w:r w:rsidR="00171678">
        <w:rPr>
          <w:color w:val="auto"/>
        </w:rPr>
        <w:t>6</w:t>
      </w:r>
      <w:r w:rsidR="008D184A" w:rsidRPr="008D184A">
        <w:rPr>
          <w:color w:val="auto"/>
        </w:rPr>
        <w:t xml:space="preserve">.punktā noteiktās prasības. Savu lēmumu par sabiedrisko mediju veidoto un pārraidīto raidījumu nodošanu bezatlīdzības lietošanā citam elektroniskajam plašsaziņas līdzeklim vai atteikumu tos nodot Padome noformē </w:t>
      </w:r>
      <w:proofErr w:type="spellStart"/>
      <w:r w:rsidR="008D184A" w:rsidRPr="008D184A">
        <w:rPr>
          <w:color w:val="auto"/>
        </w:rPr>
        <w:t>rakstveidā</w:t>
      </w:r>
      <w:proofErr w:type="spellEnd"/>
      <w:r w:rsidR="008D184A" w:rsidRPr="008D184A">
        <w:rPr>
          <w:color w:val="auto"/>
        </w:rPr>
        <w:t xml:space="preserve"> Administratīvā procesa </w:t>
      </w:r>
      <w:r w:rsidR="00AE5B59" w:rsidRPr="008D184A">
        <w:rPr>
          <w:color w:val="auto"/>
        </w:rPr>
        <w:t>likum</w:t>
      </w:r>
      <w:r w:rsidR="00AE5B59">
        <w:rPr>
          <w:color w:val="auto"/>
        </w:rPr>
        <w:t>ā</w:t>
      </w:r>
      <w:r w:rsidR="00AE5B59" w:rsidRPr="008D184A">
        <w:rPr>
          <w:color w:val="auto"/>
        </w:rPr>
        <w:t xml:space="preserve"> </w:t>
      </w:r>
      <w:r w:rsidR="008D184A" w:rsidRPr="008D184A">
        <w:rPr>
          <w:color w:val="auto"/>
        </w:rPr>
        <w:t>noteiktajā kartībā</w:t>
      </w:r>
      <w:r w:rsidR="00AE5B59">
        <w:rPr>
          <w:color w:val="auto"/>
        </w:rPr>
        <w:t xml:space="preserve"> un termiņos</w:t>
      </w:r>
      <w:r w:rsidR="008D184A" w:rsidRPr="008D184A">
        <w:rPr>
          <w:color w:val="auto"/>
        </w:rPr>
        <w:t xml:space="preserve">, kā arī paziņo savu lēmumu </w:t>
      </w:r>
      <w:r w:rsidR="00A260F7" w:rsidRPr="008D184A">
        <w:rPr>
          <w:color w:val="auto"/>
        </w:rPr>
        <w:t>adresāt</w:t>
      </w:r>
      <w:r w:rsidR="00A260F7">
        <w:rPr>
          <w:color w:val="auto"/>
        </w:rPr>
        <w:t>iem</w:t>
      </w:r>
      <w:r w:rsidR="008D184A" w:rsidRPr="008D184A">
        <w:rPr>
          <w:color w:val="auto"/>
        </w:rPr>
        <w:t>.</w:t>
      </w:r>
      <w:r>
        <w:rPr>
          <w:color w:val="auto"/>
        </w:rPr>
        <w:t xml:space="preserve"> </w:t>
      </w:r>
    </w:p>
    <w:p w14:paraId="6CC873F0" w14:textId="4F3FFA80" w:rsidR="008E2643" w:rsidRDefault="00292797" w:rsidP="00E051A1">
      <w:pPr>
        <w:pStyle w:val="Default"/>
        <w:numPr>
          <w:ilvl w:val="0"/>
          <w:numId w:val="1"/>
        </w:numPr>
        <w:spacing w:after="120"/>
        <w:jc w:val="both"/>
        <w:rPr>
          <w:color w:val="auto"/>
        </w:rPr>
      </w:pPr>
      <w:r>
        <w:rPr>
          <w:color w:val="auto"/>
        </w:rPr>
        <w:t>Izskatot elektroniskā plašsaziņas līdzekļa lūgumu saņemt bezatlīdzības lietošanā sabiedrisko mediju</w:t>
      </w:r>
      <w:r w:rsidRPr="00292797">
        <w:rPr>
          <w:color w:val="auto"/>
        </w:rPr>
        <w:t xml:space="preserve"> veidotos un pārraidītos </w:t>
      </w:r>
      <w:bookmarkStart w:id="1" w:name="_Hlk106623247"/>
      <w:r w:rsidRPr="00292797">
        <w:rPr>
          <w:color w:val="auto"/>
        </w:rPr>
        <w:t>ziņu un informatīvi analītiskos raidījumu</w:t>
      </w:r>
      <w:bookmarkEnd w:id="1"/>
      <w:r w:rsidRPr="00292797">
        <w:rPr>
          <w:color w:val="auto"/>
        </w:rPr>
        <w:t xml:space="preserve">s un pirms lēmuma pieņemšanas par sabiedrisko mediju </w:t>
      </w:r>
      <w:r>
        <w:rPr>
          <w:color w:val="auto"/>
        </w:rPr>
        <w:t>veidotā satura nodošanu</w:t>
      </w:r>
      <w:r w:rsidRPr="00292797">
        <w:rPr>
          <w:color w:val="auto"/>
        </w:rPr>
        <w:t xml:space="preserve"> citam elektroniskajam plašsaziņas līdzeklim</w:t>
      </w:r>
      <w:r w:rsidR="0019179A">
        <w:rPr>
          <w:color w:val="auto"/>
        </w:rPr>
        <w:t xml:space="preserve">, </w:t>
      </w:r>
      <w:r w:rsidR="00E051A1">
        <w:rPr>
          <w:color w:val="auto"/>
        </w:rPr>
        <w:t xml:space="preserve">Padome </w:t>
      </w:r>
      <w:r w:rsidR="0019179A">
        <w:rPr>
          <w:color w:val="auto"/>
        </w:rPr>
        <w:t>saņem</w:t>
      </w:r>
      <w:r w:rsidR="003C6189">
        <w:rPr>
          <w:color w:val="auto"/>
        </w:rPr>
        <w:t xml:space="preserve"> </w:t>
      </w:r>
      <w:r w:rsidR="0019179A">
        <w:rPr>
          <w:color w:val="auto"/>
        </w:rPr>
        <w:t xml:space="preserve">no sabiedriskā medija informāciju par </w:t>
      </w:r>
      <w:r w:rsidR="00E051A1" w:rsidRPr="00E051A1">
        <w:rPr>
          <w:color w:val="auto"/>
        </w:rPr>
        <w:t>nododamā</w:t>
      </w:r>
      <w:r w:rsidR="00E051A1">
        <w:rPr>
          <w:color w:val="auto"/>
        </w:rPr>
        <w:t>s</w:t>
      </w:r>
      <w:r w:rsidR="00E051A1" w:rsidRPr="00E051A1">
        <w:rPr>
          <w:color w:val="auto"/>
        </w:rPr>
        <w:t xml:space="preserve"> manta</w:t>
      </w:r>
      <w:r w:rsidR="00E051A1">
        <w:rPr>
          <w:color w:val="auto"/>
        </w:rPr>
        <w:t xml:space="preserve">s (attiecīgo </w:t>
      </w:r>
      <w:r w:rsidR="004012F3" w:rsidRPr="004012F3">
        <w:rPr>
          <w:color w:val="auto"/>
        </w:rPr>
        <w:t>ziņu un informatīvi analītisko</w:t>
      </w:r>
      <w:r w:rsidR="004012F3">
        <w:rPr>
          <w:color w:val="auto"/>
        </w:rPr>
        <w:t xml:space="preserve"> </w:t>
      </w:r>
      <w:r w:rsidR="004012F3" w:rsidRPr="004012F3">
        <w:rPr>
          <w:color w:val="auto"/>
        </w:rPr>
        <w:t>raidījumu</w:t>
      </w:r>
      <w:r w:rsidR="004012F3">
        <w:rPr>
          <w:color w:val="auto"/>
        </w:rPr>
        <w:t>)</w:t>
      </w:r>
      <w:r w:rsidR="00E051A1" w:rsidRPr="00E051A1">
        <w:rPr>
          <w:color w:val="auto"/>
        </w:rPr>
        <w:t xml:space="preserve"> apjom</w:t>
      </w:r>
      <w:r w:rsidR="004012F3">
        <w:rPr>
          <w:color w:val="auto"/>
        </w:rPr>
        <w:t>u un</w:t>
      </w:r>
      <w:r w:rsidR="00E051A1" w:rsidRPr="00E051A1">
        <w:rPr>
          <w:color w:val="auto"/>
        </w:rPr>
        <w:t xml:space="preserve"> </w:t>
      </w:r>
      <w:r w:rsidR="00E051A1" w:rsidRPr="00EF23D6">
        <w:rPr>
          <w:color w:val="auto"/>
        </w:rPr>
        <w:t>vērtīb</w:t>
      </w:r>
      <w:r w:rsidR="004012F3" w:rsidRPr="00EF23D6">
        <w:rPr>
          <w:color w:val="auto"/>
        </w:rPr>
        <w:t>u</w:t>
      </w:r>
      <w:r w:rsidR="007D4FC5" w:rsidRPr="00EF23D6">
        <w:rPr>
          <w:color w:val="auto"/>
        </w:rPr>
        <w:t xml:space="preserve"> – bilances vērtības vietā norādot </w:t>
      </w:r>
      <w:r w:rsidR="001C36E2" w:rsidRPr="00EF23D6">
        <w:rPr>
          <w:color w:val="auto"/>
        </w:rPr>
        <w:t xml:space="preserve">nododamā satura </w:t>
      </w:r>
      <w:r w:rsidR="00FC42AA" w:rsidRPr="00EF23D6">
        <w:rPr>
          <w:color w:val="auto"/>
        </w:rPr>
        <w:t xml:space="preserve">vērtību </w:t>
      </w:r>
      <w:r w:rsidR="001C36E2" w:rsidRPr="00EF23D6">
        <w:rPr>
          <w:color w:val="auto"/>
        </w:rPr>
        <w:t>atbilstoši sabiedrisko mediju iesniegtajai cenu lapai pa</w:t>
      </w:r>
      <w:r w:rsidR="00B51705" w:rsidRPr="00EF23D6">
        <w:rPr>
          <w:color w:val="auto"/>
        </w:rPr>
        <w:t xml:space="preserve">r </w:t>
      </w:r>
      <w:r w:rsidR="001C36E2" w:rsidRPr="00EF23D6">
        <w:rPr>
          <w:color w:val="auto"/>
        </w:rPr>
        <w:t xml:space="preserve">veidoto satura vienību stundas vērtību </w:t>
      </w:r>
      <w:r w:rsidR="00B51705" w:rsidRPr="00EF23D6">
        <w:rPr>
          <w:color w:val="auto"/>
        </w:rPr>
        <w:t>pēc žanriem</w:t>
      </w:r>
      <w:r w:rsidR="008E2643" w:rsidRPr="00EF23D6">
        <w:rPr>
          <w:color w:val="auto"/>
        </w:rPr>
        <w:t>.</w:t>
      </w:r>
      <w:r w:rsidR="008E2643">
        <w:rPr>
          <w:color w:val="auto"/>
        </w:rPr>
        <w:t xml:space="preserve"> </w:t>
      </w:r>
    </w:p>
    <w:p w14:paraId="62C66DD1" w14:textId="1199CFC3" w:rsidR="00E051A1" w:rsidRPr="00E051A1" w:rsidRDefault="008E2643" w:rsidP="00E051A1">
      <w:pPr>
        <w:pStyle w:val="Default"/>
        <w:numPr>
          <w:ilvl w:val="0"/>
          <w:numId w:val="1"/>
        </w:numPr>
        <w:spacing w:after="120"/>
        <w:jc w:val="both"/>
        <w:rPr>
          <w:color w:val="auto"/>
        </w:rPr>
      </w:pPr>
      <w:r>
        <w:rPr>
          <w:color w:val="auto"/>
        </w:rPr>
        <w:t>Pieņemot lēmumu par</w:t>
      </w:r>
      <w:r w:rsidRPr="008E2643">
        <w:t xml:space="preserve"> </w:t>
      </w:r>
      <w:r w:rsidRPr="008E2643">
        <w:rPr>
          <w:color w:val="auto"/>
        </w:rPr>
        <w:t>sabiedrisko mediju veidotā satura nodošanu citam elektroniskajam plašsaziņas līdzeklim</w:t>
      </w:r>
      <w:r w:rsidR="00A868BF">
        <w:rPr>
          <w:color w:val="auto"/>
        </w:rPr>
        <w:t>,</w:t>
      </w:r>
      <w:r w:rsidR="00011718">
        <w:rPr>
          <w:color w:val="auto"/>
        </w:rPr>
        <w:t xml:space="preserve"> Padome</w:t>
      </w:r>
      <w:r w:rsidR="0012531A">
        <w:rPr>
          <w:color w:val="auto"/>
        </w:rPr>
        <w:t xml:space="preserve"> atbilstoši </w:t>
      </w:r>
      <w:bookmarkStart w:id="2" w:name="_Hlk109140655"/>
      <w:r w:rsidR="00E321F6" w:rsidRPr="00E321F6">
        <w:rPr>
          <w:color w:val="auto"/>
        </w:rPr>
        <w:t>Publiskas personas finanšu līdzekļu un mantas izšķērdēšanas novēršanas likum</w:t>
      </w:r>
      <w:r w:rsidR="00E321F6">
        <w:rPr>
          <w:color w:val="auto"/>
        </w:rPr>
        <w:t xml:space="preserve">a </w:t>
      </w:r>
      <w:r w:rsidR="00E321F6" w:rsidRPr="00A868BF">
        <w:rPr>
          <w:color w:val="auto"/>
        </w:rPr>
        <w:t xml:space="preserve">5.panta trešās daļas </w:t>
      </w:r>
      <w:bookmarkEnd w:id="2"/>
      <w:r w:rsidR="00011718" w:rsidRPr="00A868BF">
        <w:rPr>
          <w:color w:val="auto"/>
        </w:rPr>
        <w:t xml:space="preserve"> minētaj</w:t>
      </w:r>
      <w:r w:rsidR="00575A8D" w:rsidRPr="00A868BF">
        <w:rPr>
          <w:color w:val="auto"/>
        </w:rPr>
        <w:t>am</w:t>
      </w:r>
      <w:r w:rsidR="00011718" w:rsidRPr="00A868BF">
        <w:rPr>
          <w:color w:val="auto"/>
        </w:rPr>
        <w:t xml:space="preserve"> lēmumā norāda</w:t>
      </w:r>
      <w:r w:rsidR="00575A8D" w:rsidRPr="00A868BF">
        <w:rPr>
          <w:color w:val="auto"/>
        </w:rPr>
        <w:t xml:space="preserve"> vismaz šādu informāciju</w:t>
      </w:r>
      <w:r w:rsidR="00011718" w:rsidRPr="00A868BF">
        <w:rPr>
          <w:color w:val="auto"/>
        </w:rPr>
        <w:t>:</w:t>
      </w:r>
    </w:p>
    <w:p w14:paraId="42B3A755" w14:textId="616C35D1" w:rsidR="0012531A" w:rsidRDefault="00DC39D8" w:rsidP="00011718">
      <w:pPr>
        <w:pStyle w:val="Default"/>
        <w:numPr>
          <w:ilvl w:val="1"/>
          <w:numId w:val="1"/>
        </w:numPr>
        <w:spacing w:after="120"/>
        <w:jc w:val="both"/>
        <w:rPr>
          <w:color w:val="auto"/>
        </w:rPr>
      </w:pPr>
      <w:r>
        <w:rPr>
          <w:color w:val="auto"/>
        </w:rPr>
        <w:t>n</w:t>
      </w:r>
      <w:r w:rsidR="0012531A" w:rsidRPr="0012531A">
        <w:rPr>
          <w:color w:val="auto"/>
        </w:rPr>
        <w:t>ododam</w:t>
      </w:r>
      <w:r w:rsidR="0012531A">
        <w:rPr>
          <w:color w:val="auto"/>
        </w:rPr>
        <w:t>o saturu</w:t>
      </w:r>
      <w:r w:rsidR="0012531A" w:rsidRPr="0012531A">
        <w:rPr>
          <w:color w:val="auto"/>
        </w:rPr>
        <w:t xml:space="preserve">, </w:t>
      </w:r>
      <w:r w:rsidR="00840386" w:rsidRPr="0012531A">
        <w:rPr>
          <w:color w:val="auto"/>
        </w:rPr>
        <w:t>t</w:t>
      </w:r>
      <w:r w:rsidR="00840386">
        <w:rPr>
          <w:color w:val="auto"/>
        </w:rPr>
        <w:t>ā</w:t>
      </w:r>
      <w:r w:rsidR="00840386" w:rsidRPr="0012531A">
        <w:rPr>
          <w:color w:val="auto"/>
        </w:rPr>
        <w:t xml:space="preserve"> </w:t>
      </w:r>
      <w:r w:rsidR="0012531A" w:rsidRPr="0012531A">
        <w:rPr>
          <w:color w:val="auto"/>
        </w:rPr>
        <w:t>apjom</w:t>
      </w:r>
      <w:r w:rsidR="0012531A">
        <w:rPr>
          <w:color w:val="auto"/>
        </w:rPr>
        <w:t>u</w:t>
      </w:r>
      <w:r w:rsidR="0012531A" w:rsidRPr="0012531A">
        <w:rPr>
          <w:color w:val="auto"/>
        </w:rPr>
        <w:t>, vērtīb</w:t>
      </w:r>
      <w:r w:rsidR="0012531A">
        <w:rPr>
          <w:color w:val="auto"/>
        </w:rPr>
        <w:t>u</w:t>
      </w:r>
      <w:r w:rsidR="00AA42D1">
        <w:rPr>
          <w:color w:val="auto"/>
        </w:rPr>
        <w:t xml:space="preserve"> </w:t>
      </w:r>
      <w:r w:rsidR="0012531A" w:rsidRPr="0012531A">
        <w:rPr>
          <w:color w:val="auto"/>
        </w:rPr>
        <w:t>un aprakst</w:t>
      </w:r>
      <w:r w:rsidR="0012531A">
        <w:rPr>
          <w:color w:val="auto"/>
        </w:rPr>
        <w:t>u;</w:t>
      </w:r>
      <w:r w:rsidR="0012531A" w:rsidRPr="0012531A">
        <w:rPr>
          <w:color w:val="auto"/>
        </w:rPr>
        <w:t xml:space="preserve"> </w:t>
      </w:r>
    </w:p>
    <w:p w14:paraId="61A57413" w14:textId="1E38EC8C" w:rsidR="00011718" w:rsidRDefault="00EF6DF9" w:rsidP="00011718">
      <w:pPr>
        <w:pStyle w:val="Default"/>
        <w:numPr>
          <w:ilvl w:val="1"/>
          <w:numId w:val="1"/>
        </w:numPr>
        <w:spacing w:after="120"/>
        <w:jc w:val="both"/>
        <w:rPr>
          <w:color w:val="auto"/>
        </w:rPr>
      </w:pPr>
      <w:r>
        <w:rPr>
          <w:color w:val="auto"/>
        </w:rPr>
        <w:t xml:space="preserve">satura </w:t>
      </w:r>
      <w:r w:rsidR="00E051A1" w:rsidRPr="00E051A1">
        <w:rPr>
          <w:color w:val="auto"/>
        </w:rPr>
        <w:t>nodošanas nepieciešamīb</w:t>
      </w:r>
      <w:r w:rsidR="0012531A">
        <w:rPr>
          <w:color w:val="auto"/>
        </w:rPr>
        <w:t>u</w:t>
      </w:r>
      <w:r w:rsidR="00E051A1" w:rsidRPr="00E051A1">
        <w:rPr>
          <w:color w:val="auto"/>
        </w:rPr>
        <w:t xml:space="preserve"> un lietderīb</w:t>
      </w:r>
      <w:r w:rsidR="0012531A">
        <w:rPr>
          <w:color w:val="auto"/>
        </w:rPr>
        <w:t>u</w:t>
      </w:r>
      <w:r w:rsidR="00E051A1" w:rsidRPr="00E051A1">
        <w:rPr>
          <w:color w:val="auto"/>
        </w:rPr>
        <w:t>;</w:t>
      </w:r>
    </w:p>
    <w:p w14:paraId="4EE4F111" w14:textId="5E99EE0F" w:rsidR="00011718" w:rsidRDefault="00E051A1" w:rsidP="00011718">
      <w:pPr>
        <w:pStyle w:val="Default"/>
        <w:numPr>
          <w:ilvl w:val="1"/>
          <w:numId w:val="1"/>
        </w:numPr>
        <w:spacing w:after="120"/>
        <w:jc w:val="both"/>
        <w:rPr>
          <w:color w:val="auto"/>
        </w:rPr>
      </w:pPr>
      <w:r w:rsidRPr="00E051A1">
        <w:rPr>
          <w:color w:val="auto"/>
        </w:rPr>
        <w:t xml:space="preserve"> nododamā </w:t>
      </w:r>
      <w:r w:rsidR="0012531A">
        <w:rPr>
          <w:color w:val="auto"/>
        </w:rPr>
        <w:t>satura</w:t>
      </w:r>
      <w:r w:rsidRPr="00E051A1">
        <w:rPr>
          <w:color w:val="auto"/>
        </w:rPr>
        <w:t xml:space="preserve"> lietošanas vai izmantošanas mērķi</w:t>
      </w:r>
      <w:r w:rsidR="0012531A">
        <w:rPr>
          <w:color w:val="auto"/>
        </w:rPr>
        <w:t xml:space="preserve"> </w:t>
      </w:r>
      <w:r w:rsidRPr="00E051A1">
        <w:rPr>
          <w:color w:val="auto"/>
        </w:rPr>
        <w:t>un termiņ</w:t>
      </w:r>
      <w:r w:rsidR="0012531A">
        <w:rPr>
          <w:color w:val="auto"/>
        </w:rPr>
        <w:t>u</w:t>
      </w:r>
      <w:r w:rsidRPr="00E051A1">
        <w:rPr>
          <w:color w:val="auto"/>
        </w:rPr>
        <w:t>;</w:t>
      </w:r>
    </w:p>
    <w:p w14:paraId="7EFA31F7" w14:textId="1F9AB81E" w:rsidR="00011718" w:rsidRDefault="00E051A1" w:rsidP="00011718">
      <w:pPr>
        <w:pStyle w:val="Default"/>
        <w:numPr>
          <w:ilvl w:val="1"/>
          <w:numId w:val="1"/>
        </w:numPr>
        <w:spacing w:after="120"/>
        <w:jc w:val="both"/>
        <w:rPr>
          <w:color w:val="auto"/>
        </w:rPr>
      </w:pPr>
      <w:r w:rsidRPr="00E051A1">
        <w:rPr>
          <w:color w:val="auto"/>
        </w:rPr>
        <w:t xml:space="preserve"> gadījum</w:t>
      </w:r>
      <w:r w:rsidR="0012531A">
        <w:rPr>
          <w:color w:val="auto"/>
        </w:rPr>
        <w:t>us</w:t>
      </w:r>
      <w:r w:rsidRPr="00E051A1">
        <w:rPr>
          <w:color w:val="auto"/>
        </w:rPr>
        <w:t xml:space="preserve">, kad </w:t>
      </w:r>
      <w:r w:rsidR="00DA2D42">
        <w:rPr>
          <w:color w:val="auto"/>
        </w:rPr>
        <w:t xml:space="preserve">elektroniskajam plašsaziņas līdzeklim tiek atņemtas </w:t>
      </w:r>
      <w:r w:rsidR="004E13EA">
        <w:rPr>
          <w:color w:val="auto"/>
        </w:rPr>
        <w:t>tiesības saņemt</w:t>
      </w:r>
      <w:r w:rsidR="004E13EA" w:rsidRPr="004E13EA">
        <w:t xml:space="preserve"> </w:t>
      </w:r>
      <w:r w:rsidR="004E13EA" w:rsidRPr="004E13EA">
        <w:rPr>
          <w:color w:val="auto"/>
        </w:rPr>
        <w:t xml:space="preserve">bezatlīdzības lietošanā </w:t>
      </w:r>
      <w:r w:rsidR="00A54127">
        <w:rPr>
          <w:color w:val="auto"/>
        </w:rPr>
        <w:t xml:space="preserve">sabiedrisko mediju </w:t>
      </w:r>
      <w:r w:rsidR="00EF6DF9">
        <w:rPr>
          <w:color w:val="auto"/>
        </w:rPr>
        <w:t>saturu</w:t>
      </w:r>
      <w:r w:rsidR="00A54127">
        <w:rPr>
          <w:color w:val="auto"/>
        </w:rPr>
        <w:t xml:space="preserve"> un nodot</w:t>
      </w:r>
      <w:r w:rsidR="00EF6DF9">
        <w:rPr>
          <w:color w:val="auto"/>
        </w:rPr>
        <w:t xml:space="preserve">ā satura </w:t>
      </w:r>
      <w:r w:rsidR="004E13EA" w:rsidRPr="004E13EA">
        <w:rPr>
          <w:color w:val="auto"/>
        </w:rPr>
        <w:t>lietošana</w:t>
      </w:r>
      <w:r w:rsidR="003472DB">
        <w:rPr>
          <w:color w:val="auto"/>
        </w:rPr>
        <w:t xml:space="preserve"> (izplatīšana)</w:t>
      </w:r>
      <w:r w:rsidR="00E63CFC">
        <w:rPr>
          <w:color w:val="auto"/>
        </w:rPr>
        <w:t xml:space="preserve"> tiek</w:t>
      </w:r>
      <w:r w:rsidR="004E13EA" w:rsidRPr="004E13EA">
        <w:rPr>
          <w:color w:val="auto"/>
        </w:rPr>
        <w:t xml:space="preserve"> </w:t>
      </w:r>
      <w:r w:rsidR="00A54127">
        <w:rPr>
          <w:color w:val="auto"/>
        </w:rPr>
        <w:t>pārtraukta</w:t>
      </w:r>
      <w:r w:rsidRPr="00E051A1">
        <w:rPr>
          <w:color w:val="auto"/>
        </w:rPr>
        <w:t>;</w:t>
      </w:r>
    </w:p>
    <w:p w14:paraId="2A57A213" w14:textId="72C95741" w:rsidR="00E051A1" w:rsidRPr="00E051A1" w:rsidRDefault="00E051A1" w:rsidP="00E51167">
      <w:pPr>
        <w:pStyle w:val="Default"/>
        <w:numPr>
          <w:ilvl w:val="1"/>
          <w:numId w:val="1"/>
        </w:numPr>
        <w:spacing w:after="120"/>
        <w:jc w:val="both"/>
        <w:rPr>
          <w:color w:val="auto"/>
        </w:rPr>
      </w:pPr>
      <w:r w:rsidRPr="00E051A1">
        <w:rPr>
          <w:color w:val="auto"/>
        </w:rPr>
        <w:t>cit</w:t>
      </w:r>
      <w:r w:rsidR="0012531A">
        <w:rPr>
          <w:color w:val="auto"/>
        </w:rPr>
        <w:t>us</w:t>
      </w:r>
      <w:r w:rsidRPr="00E051A1">
        <w:rPr>
          <w:color w:val="auto"/>
        </w:rPr>
        <w:t xml:space="preserve"> nepieciešam</w:t>
      </w:r>
      <w:r w:rsidR="0012531A">
        <w:rPr>
          <w:color w:val="auto"/>
        </w:rPr>
        <w:t>os</w:t>
      </w:r>
      <w:r w:rsidRPr="00E051A1">
        <w:rPr>
          <w:color w:val="auto"/>
        </w:rPr>
        <w:t xml:space="preserve"> noteikum</w:t>
      </w:r>
      <w:r w:rsidR="0012531A">
        <w:rPr>
          <w:color w:val="auto"/>
        </w:rPr>
        <w:t>us</w:t>
      </w:r>
      <w:r w:rsidRPr="00E051A1">
        <w:rPr>
          <w:color w:val="auto"/>
        </w:rPr>
        <w:t>, tai skaitā noteikum</w:t>
      </w:r>
      <w:r w:rsidR="0012531A">
        <w:rPr>
          <w:color w:val="auto"/>
        </w:rPr>
        <w:t>us</w:t>
      </w:r>
      <w:r w:rsidRPr="00E051A1">
        <w:rPr>
          <w:color w:val="auto"/>
        </w:rPr>
        <w:t xml:space="preserve"> par </w:t>
      </w:r>
      <w:r w:rsidR="00EF6DF9">
        <w:rPr>
          <w:color w:val="auto"/>
        </w:rPr>
        <w:t>nodotā</w:t>
      </w:r>
      <w:r w:rsidR="008E64CA" w:rsidRPr="00E051A1">
        <w:rPr>
          <w:color w:val="auto"/>
        </w:rPr>
        <w:t xml:space="preserve"> </w:t>
      </w:r>
      <w:r w:rsidR="00EF6DF9">
        <w:rPr>
          <w:color w:val="auto"/>
        </w:rPr>
        <w:t>satura</w:t>
      </w:r>
      <w:r w:rsidR="008E64CA" w:rsidRPr="00E051A1">
        <w:rPr>
          <w:color w:val="auto"/>
        </w:rPr>
        <w:t xml:space="preserve"> </w:t>
      </w:r>
      <w:r w:rsidRPr="00E051A1">
        <w:rPr>
          <w:color w:val="auto"/>
        </w:rPr>
        <w:t>saglabāšanu un atbilstošu izmantošanu.</w:t>
      </w:r>
    </w:p>
    <w:p w14:paraId="28909F9E" w14:textId="661CB65C" w:rsidR="009C49F8" w:rsidRPr="008D184A" w:rsidRDefault="00E051A1" w:rsidP="00E051A1">
      <w:pPr>
        <w:pStyle w:val="Default"/>
        <w:numPr>
          <w:ilvl w:val="0"/>
          <w:numId w:val="1"/>
        </w:numPr>
        <w:spacing w:after="120"/>
        <w:jc w:val="both"/>
        <w:rPr>
          <w:color w:val="auto"/>
        </w:rPr>
      </w:pPr>
      <w:r w:rsidRPr="00E051A1">
        <w:rPr>
          <w:color w:val="auto"/>
        </w:rPr>
        <w:t xml:space="preserve">Pamatojoties uz </w:t>
      </w:r>
      <w:r w:rsidR="00E321F6">
        <w:rPr>
          <w:color w:val="auto"/>
        </w:rPr>
        <w:t xml:space="preserve">Padomes </w:t>
      </w:r>
      <w:r w:rsidRPr="00E051A1">
        <w:rPr>
          <w:color w:val="auto"/>
        </w:rPr>
        <w:t xml:space="preserve">lēmumu </w:t>
      </w:r>
      <w:r w:rsidR="00E321F6" w:rsidRPr="00E321F6">
        <w:rPr>
          <w:color w:val="auto"/>
        </w:rPr>
        <w:t xml:space="preserve">par sabiedrisko mediju raidījumu nodošanu bezatlīdzības lietošanā citam </w:t>
      </w:r>
      <w:bookmarkStart w:id="3" w:name="_Hlk109230027"/>
      <w:r w:rsidR="00E321F6" w:rsidRPr="00E321F6">
        <w:rPr>
          <w:color w:val="auto"/>
        </w:rPr>
        <w:t>elektroniskajam plašsaziņas līdzeklim</w:t>
      </w:r>
      <w:bookmarkEnd w:id="3"/>
      <w:r w:rsidRPr="00E051A1">
        <w:rPr>
          <w:color w:val="auto"/>
        </w:rPr>
        <w:t xml:space="preserve">, </w:t>
      </w:r>
      <w:r w:rsidR="00B672AC">
        <w:rPr>
          <w:color w:val="auto"/>
        </w:rPr>
        <w:t>pa</w:t>
      </w:r>
      <w:r w:rsidR="00B00F20">
        <w:rPr>
          <w:color w:val="auto"/>
        </w:rPr>
        <w:t xml:space="preserve">pildus Padomes noslēgtajam </w:t>
      </w:r>
      <w:r w:rsidR="00B00F20" w:rsidRPr="00B00F20">
        <w:rPr>
          <w:color w:val="auto"/>
        </w:rPr>
        <w:t>pilnvarojuma līgum</w:t>
      </w:r>
      <w:r w:rsidR="00B00F20">
        <w:rPr>
          <w:color w:val="auto"/>
        </w:rPr>
        <w:t xml:space="preserve">am </w:t>
      </w:r>
      <w:r w:rsidR="008803EB">
        <w:rPr>
          <w:color w:val="auto"/>
        </w:rPr>
        <w:t xml:space="preserve">un </w:t>
      </w:r>
      <w:r w:rsidR="00B00F20">
        <w:rPr>
          <w:color w:val="auto"/>
        </w:rPr>
        <w:t xml:space="preserve">atbilstoši šo kritēriju </w:t>
      </w:r>
      <w:r w:rsidR="00B00F20" w:rsidRPr="00B00F20">
        <w:rPr>
          <w:color w:val="auto"/>
        </w:rPr>
        <w:t>Pielikum</w:t>
      </w:r>
      <w:r w:rsidR="00B00F20">
        <w:rPr>
          <w:color w:val="auto"/>
        </w:rPr>
        <w:t>am</w:t>
      </w:r>
      <w:r w:rsidR="00B00F20" w:rsidRPr="00B00F20">
        <w:rPr>
          <w:color w:val="auto"/>
        </w:rPr>
        <w:t xml:space="preserve"> Nr.1 </w:t>
      </w:r>
      <w:r w:rsidR="00D93960">
        <w:rPr>
          <w:color w:val="auto"/>
        </w:rPr>
        <w:t>vai</w:t>
      </w:r>
      <w:r w:rsidR="00B00F20" w:rsidRPr="00B00F20">
        <w:rPr>
          <w:color w:val="auto"/>
        </w:rPr>
        <w:t xml:space="preserve"> Nr.2</w:t>
      </w:r>
      <w:r w:rsidR="00D93960">
        <w:rPr>
          <w:color w:val="auto"/>
        </w:rPr>
        <w:t xml:space="preserve"> </w:t>
      </w:r>
      <w:r w:rsidR="00D93960" w:rsidRPr="00D93960">
        <w:rPr>
          <w:color w:val="auto"/>
        </w:rPr>
        <w:t>elektronisk</w:t>
      </w:r>
      <w:r w:rsidR="00B31244">
        <w:rPr>
          <w:color w:val="auto"/>
        </w:rPr>
        <w:t>ais</w:t>
      </w:r>
      <w:r w:rsidR="00D93960" w:rsidRPr="00D93960">
        <w:rPr>
          <w:color w:val="auto"/>
        </w:rPr>
        <w:t xml:space="preserve"> plašsaziņas līdzekli</w:t>
      </w:r>
      <w:r w:rsidR="006F2BF3">
        <w:rPr>
          <w:color w:val="auto"/>
        </w:rPr>
        <w:t>s</w:t>
      </w:r>
      <w:r w:rsidR="00D93960" w:rsidRPr="00D93960">
        <w:rPr>
          <w:color w:val="auto"/>
        </w:rPr>
        <w:t xml:space="preserve"> </w:t>
      </w:r>
      <w:r w:rsidRPr="00E051A1">
        <w:rPr>
          <w:color w:val="auto"/>
        </w:rPr>
        <w:t>slēdz rakstveida līgumu</w:t>
      </w:r>
      <w:r w:rsidR="00D93960" w:rsidRPr="00D93960">
        <w:t xml:space="preserve"> </w:t>
      </w:r>
      <w:r w:rsidR="00D93960">
        <w:t xml:space="preserve">ar </w:t>
      </w:r>
      <w:r w:rsidR="0079049E">
        <w:t xml:space="preserve">attiecīgu </w:t>
      </w:r>
      <w:r w:rsidR="00D93960" w:rsidRPr="00D93960">
        <w:rPr>
          <w:color w:val="auto"/>
        </w:rPr>
        <w:t>sabiedrisk</w:t>
      </w:r>
      <w:r w:rsidR="0079049E">
        <w:rPr>
          <w:color w:val="auto"/>
        </w:rPr>
        <w:t>o</w:t>
      </w:r>
      <w:r w:rsidR="00D93960" w:rsidRPr="00D93960">
        <w:rPr>
          <w:color w:val="auto"/>
        </w:rPr>
        <w:t xml:space="preserve"> medij</w:t>
      </w:r>
      <w:r w:rsidR="0079049E">
        <w:rPr>
          <w:color w:val="auto"/>
        </w:rPr>
        <w:t>u, kura saturu tas saņems</w:t>
      </w:r>
      <w:r w:rsidRPr="00E051A1">
        <w:rPr>
          <w:color w:val="auto"/>
        </w:rPr>
        <w:t xml:space="preserve">. Līgumā, kas noslēgts </w:t>
      </w:r>
      <w:r w:rsidR="006F2BF3">
        <w:rPr>
          <w:color w:val="auto"/>
        </w:rPr>
        <w:t xml:space="preserve">starp </w:t>
      </w:r>
      <w:r w:rsidR="00E321F6">
        <w:rPr>
          <w:color w:val="auto"/>
        </w:rPr>
        <w:t>citu elektronisko plašsaziņas līdzekli</w:t>
      </w:r>
      <w:r w:rsidR="006F2BF3">
        <w:rPr>
          <w:color w:val="auto"/>
        </w:rPr>
        <w:t xml:space="preserve"> un sabiedrisko mediju</w:t>
      </w:r>
      <w:r w:rsidRPr="00E051A1">
        <w:rPr>
          <w:color w:val="auto"/>
        </w:rPr>
        <w:t xml:space="preserve">, nosaka arī </w:t>
      </w:r>
      <w:r w:rsidR="00E321F6">
        <w:rPr>
          <w:color w:val="auto"/>
        </w:rPr>
        <w:t>sabiedriskā medija</w:t>
      </w:r>
      <w:r w:rsidRPr="00E051A1">
        <w:rPr>
          <w:color w:val="auto"/>
        </w:rPr>
        <w:t xml:space="preserve"> tiesības kontrolēt, vai bezatlīdzības lietošanā nodot</w:t>
      </w:r>
      <w:r w:rsidR="00E321F6">
        <w:rPr>
          <w:color w:val="auto"/>
        </w:rPr>
        <w:t>ie</w:t>
      </w:r>
      <w:r w:rsidRPr="00E051A1">
        <w:rPr>
          <w:color w:val="auto"/>
        </w:rPr>
        <w:t xml:space="preserve"> </w:t>
      </w:r>
      <w:r w:rsidR="00E321F6">
        <w:rPr>
          <w:color w:val="auto"/>
        </w:rPr>
        <w:t>raidījumi i</w:t>
      </w:r>
      <w:r w:rsidRPr="00E051A1">
        <w:rPr>
          <w:color w:val="auto"/>
        </w:rPr>
        <w:t>r iz</w:t>
      </w:r>
      <w:r w:rsidR="00E321F6">
        <w:rPr>
          <w:color w:val="auto"/>
        </w:rPr>
        <w:t xml:space="preserve">mantoti </w:t>
      </w:r>
      <w:r w:rsidRPr="00E051A1">
        <w:rPr>
          <w:color w:val="auto"/>
        </w:rPr>
        <w:t>likumīgi un lietderīgi</w:t>
      </w:r>
      <w:r w:rsidR="00E321F6">
        <w:rPr>
          <w:color w:val="auto"/>
        </w:rPr>
        <w:t>, kā arī atbilstoši šiem Kritērijiem</w:t>
      </w:r>
      <w:r w:rsidRPr="00E051A1">
        <w:rPr>
          <w:color w:val="auto"/>
        </w:rPr>
        <w:t>.</w:t>
      </w:r>
    </w:p>
    <w:p w14:paraId="06E11329" w14:textId="77777777" w:rsidR="008D184A" w:rsidRPr="008D184A" w:rsidRDefault="008D184A" w:rsidP="008D184A">
      <w:pPr>
        <w:pStyle w:val="Default"/>
        <w:numPr>
          <w:ilvl w:val="0"/>
          <w:numId w:val="1"/>
        </w:numPr>
        <w:spacing w:after="120"/>
        <w:ind w:left="357" w:hanging="357"/>
        <w:jc w:val="both"/>
        <w:rPr>
          <w:color w:val="auto"/>
        </w:rPr>
      </w:pPr>
      <w:r w:rsidRPr="008D184A">
        <w:rPr>
          <w:color w:val="auto"/>
        </w:rPr>
        <w:t xml:space="preserve">Ar Padomes lēmumu citam elektroniskajam plašsaziņas līdzeklim bezatlīdzības lietošanā nodoto sabiedrisko mediju izveidoto un pārraidīto ziņu un informatīvi analītisko raidījumu pārraidīšana jānodrošina atbilstoši šādiem kritērijiem: </w:t>
      </w:r>
    </w:p>
    <w:p w14:paraId="03A8CE0F" w14:textId="4713D2C3"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iņu </w:t>
      </w:r>
      <w:r w:rsidR="008D184A" w:rsidRPr="008D184A">
        <w:rPr>
          <w:color w:val="auto"/>
        </w:rPr>
        <w:t xml:space="preserve">un raidījumu pārraidīšana jānodrošina regulāri, </w:t>
      </w:r>
      <w:r w:rsidR="00940936" w:rsidRPr="00940936">
        <w:rPr>
          <w:color w:val="auto"/>
        </w:rPr>
        <w:t xml:space="preserve">atskaņojot visus bezatlīdzības </w:t>
      </w:r>
      <w:r w:rsidR="00940936">
        <w:rPr>
          <w:color w:val="auto"/>
        </w:rPr>
        <w:t xml:space="preserve">lietošanā </w:t>
      </w:r>
      <w:r w:rsidR="00940936" w:rsidRPr="00940936">
        <w:rPr>
          <w:color w:val="auto"/>
        </w:rPr>
        <w:t>nodotos raidījumus, neveicot to atskaņošanu izlases kārtībā</w:t>
      </w:r>
      <w:r w:rsidR="00716CA8">
        <w:rPr>
          <w:color w:val="auto"/>
        </w:rPr>
        <w:t xml:space="preserve">, </w:t>
      </w:r>
      <w:r w:rsidR="008D184A" w:rsidRPr="008D184A">
        <w:rPr>
          <w:color w:val="auto"/>
        </w:rPr>
        <w:t>tas nav attiecināms uz ārpus kārtas veidotiem raidījumiem;</w:t>
      </w:r>
    </w:p>
    <w:p w14:paraId="7DF5D7D5" w14:textId="14B60FFF" w:rsidR="008D184A" w:rsidRPr="008D184A" w:rsidRDefault="00044C81" w:rsidP="006A711C">
      <w:pPr>
        <w:pStyle w:val="Default"/>
        <w:numPr>
          <w:ilvl w:val="1"/>
          <w:numId w:val="1"/>
        </w:numPr>
        <w:spacing w:after="120"/>
        <w:jc w:val="both"/>
        <w:rPr>
          <w:color w:val="auto"/>
        </w:rPr>
      </w:pPr>
      <w:r>
        <w:rPr>
          <w:color w:val="auto"/>
        </w:rPr>
        <w:t>z</w:t>
      </w:r>
      <w:r w:rsidRPr="008D184A">
        <w:rPr>
          <w:color w:val="auto"/>
        </w:rPr>
        <w:t xml:space="preserve">iņas </w:t>
      </w:r>
      <w:r w:rsidR="008D184A" w:rsidRPr="008D184A">
        <w:rPr>
          <w:color w:val="auto"/>
        </w:rPr>
        <w:t>un raidījumi tiek pārraidīti tikai elektroniskā plašsaziņas līdzekļa lineārajās programmās (jebkuru citu platformu izmantošana, tajā skaitā pakalpojumi pēc pieprasījuma</w:t>
      </w:r>
      <w:r w:rsidR="00774B0B">
        <w:rPr>
          <w:color w:val="auto"/>
        </w:rPr>
        <w:t>,</w:t>
      </w:r>
      <w:r w:rsidR="008D184A" w:rsidRPr="008D184A">
        <w:rPr>
          <w:color w:val="auto"/>
        </w:rPr>
        <w:t xml:space="preserve"> arhivēšana, </w:t>
      </w:r>
      <w:r w:rsidR="00774B0B" w:rsidRPr="00774B0B">
        <w:rPr>
          <w:color w:val="auto"/>
        </w:rPr>
        <w:t xml:space="preserve">kā arī atkārtojumi </w:t>
      </w:r>
      <w:r w:rsidR="008D184A" w:rsidRPr="008D184A">
        <w:rPr>
          <w:color w:val="auto"/>
        </w:rPr>
        <w:t>ir aizliegta)</w:t>
      </w:r>
      <w:r w:rsidR="00815D68">
        <w:rPr>
          <w:color w:val="auto"/>
        </w:rPr>
        <w:t>.</w:t>
      </w:r>
      <w:r w:rsidR="00815D68" w:rsidRPr="00815D68">
        <w:t xml:space="preserve"> </w:t>
      </w:r>
      <w:r w:rsidR="00815D68" w:rsidRPr="00815D68">
        <w:rPr>
          <w:color w:val="auto"/>
        </w:rPr>
        <w:t>Ziņas un raidījumi jāpārraida vienā veselumā, pirms un pēc pārraidīšanas nodrošinot atdalošo signālu izvietošanu. Raidījumos nedrīkst atskaņot reklāmas, tostarp, arī pašreklāmas, kā arī jebkāda cita veida paziņojumus</w:t>
      </w:r>
      <w:r w:rsidR="008D184A" w:rsidRPr="008D184A">
        <w:rPr>
          <w:color w:val="auto"/>
        </w:rPr>
        <w:t>;</w:t>
      </w:r>
    </w:p>
    <w:p w14:paraId="5B660408" w14:textId="6417B621" w:rsidR="008D184A" w:rsidRPr="008D184A" w:rsidRDefault="004E1B51" w:rsidP="006A711C">
      <w:pPr>
        <w:pStyle w:val="Default"/>
        <w:numPr>
          <w:ilvl w:val="1"/>
          <w:numId w:val="1"/>
        </w:numPr>
        <w:spacing w:after="120"/>
        <w:jc w:val="both"/>
        <w:rPr>
          <w:color w:val="auto"/>
        </w:rPr>
      </w:pPr>
      <w:r>
        <w:rPr>
          <w:color w:val="auto"/>
        </w:rPr>
        <w:lastRenderedPageBreak/>
        <w:t>LTV</w:t>
      </w:r>
      <w:r w:rsidR="008D184A" w:rsidRPr="008D184A">
        <w:rPr>
          <w:color w:val="auto"/>
        </w:rPr>
        <w:t xml:space="preserve"> ziņu un informatīvi analītisko raidījumu saturs tiek pārraidīts kopā ar atdalošo galvu (ziņu </w:t>
      </w:r>
      <w:r w:rsidR="005425AE" w:rsidRPr="005425AE">
        <w:rPr>
          <w:color w:val="auto"/>
        </w:rPr>
        <w:t xml:space="preserve">un informatīvi analītiskajiem </w:t>
      </w:r>
      <w:r w:rsidR="008D184A" w:rsidRPr="008D184A">
        <w:rPr>
          <w:color w:val="auto"/>
        </w:rPr>
        <w:t>raidījumiem) un programmas "LTV1"</w:t>
      </w:r>
      <w:r w:rsidR="00AF2326">
        <w:rPr>
          <w:color w:val="auto"/>
        </w:rPr>
        <w:t>,</w:t>
      </w:r>
      <w:r w:rsidR="008D184A" w:rsidRPr="008D184A">
        <w:rPr>
          <w:color w:val="auto"/>
        </w:rPr>
        <w:t xml:space="preserve"> "LTV7"</w:t>
      </w:r>
      <w:r w:rsidR="00367BD4">
        <w:rPr>
          <w:color w:val="auto"/>
        </w:rPr>
        <w:t>,</w:t>
      </w:r>
      <w:r w:rsidR="008D184A" w:rsidRPr="008D184A">
        <w:rPr>
          <w:color w:val="auto"/>
        </w:rPr>
        <w:t xml:space="preserve"> </w:t>
      </w:r>
      <w:r w:rsidR="00AF2326" w:rsidRPr="00AF2326">
        <w:rPr>
          <w:color w:val="auto"/>
        </w:rPr>
        <w:t>rus.LSM.lv platformas</w:t>
      </w:r>
      <w:r w:rsidR="00367BD4">
        <w:rPr>
          <w:color w:val="auto"/>
        </w:rPr>
        <w:t xml:space="preserve"> </w:t>
      </w:r>
      <w:r w:rsidR="003040E2">
        <w:rPr>
          <w:color w:val="auto"/>
        </w:rPr>
        <w:t xml:space="preserve">vai citiem </w:t>
      </w:r>
      <w:r w:rsidR="008D184A" w:rsidRPr="008D184A">
        <w:rPr>
          <w:color w:val="auto"/>
        </w:rPr>
        <w:t xml:space="preserve">logo, </w:t>
      </w:r>
      <w:r w:rsidR="003040E2" w:rsidRPr="003040E2">
        <w:rPr>
          <w:color w:val="auto"/>
        </w:rPr>
        <w:t>kas tiek attēlot</w:t>
      </w:r>
      <w:r w:rsidR="003040E2">
        <w:rPr>
          <w:color w:val="auto"/>
        </w:rPr>
        <w:t>s</w:t>
      </w:r>
      <w:r w:rsidR="003040E2" w:rsidRPr="003040E2">
        <w:rPr>
          <w:color w:val="auto"/>
        </w:rPr>
        <w:t xml:space="preserve"> raidījumā</w:t>
      </w:r>
      <w:r w:rsidR="003040E2">
        <w:rPr>
          <w:color w:val="auto"/>
        </w:rPr>
        <w:t xml:space="preserve"> un </w:t>
      </w:r>
      <w:r w:rsidR="008D184A" w:rsidRPr="008D184A">
        <w:rPr>
          <w:color w:val="auto"/>
        </w:rPr>
        <w:t xml:space="preserve">ir skaidri nodalīts ekrāna augšdaļā un nepārklājas ar cita elektroniskā plašsaziņas līdzekļa programmas vai jebkādu citu logo; </w:t>
      </w:r>
    </w:p>
    <w:p w14:paraId="73B59845" w14:textId="227B7F66" w:rsidR="008D184A" w:rsidRP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veidotos ziņas un informatīvi analītiskos raidījumus drīkst izmantot vienīgi pilnā apjomā kā vienotu veselumu (tas attiecināms arī uz slīdošo rindu), ja vien ar Padomi un </w:t>
      </w:r>
      <w:r>
        <w:rPr>
          <w:color w:val="auto"/>
        </w:rPr>
        <w:t>LTV</w:t>
      </w:r>
      <w:r w:rsidR="008D184A" w:rsidRPr="008D184A">
        <w:rPr>
          <w:color w:val="auto"/>
        </w:rPr>
        <w:t xml:space="preserve"> nav saskaņota cita raidījumu izmantošanas kārtība. </w:t>
      </w:r>
      <w:r>
        <w:rPr>
          <w:color w:val="auto"/>
        </w:rPr>
        <w:t>LTV</w:t>
      </w:r>
      <w:r w:rsidR="008D184A" w:rsidRPr="008D184A">
        <w:rPr>
          <w:color w:val="auto"/>
        </w:rPr>
        <w:t xml:space="preserve"> saturu ir aizliegts pārveidot, t.sk. rediģēt, izmantot daļēji vai pa daļām, papildināt, iekļaut citā saturā, veidot komentārus par saturu u.tml.</w:t>
      </w:r>
      <w:r w:rsidR="00ED59F5">
        <w:rPr>
          <w:color w:val="auto"/>
        </w:rPr>
        <w:t>.</w:t>
      </w:r>
      <w:r w:rsidR="008D184A" w:rsidRPr="008D184A">
        <w:rPr>
          <w:color w:val="auto"/>
        </w:rPr>
        <w:t xml:space="preserve"> </w:t>
      </w:r>
    </w:p>
    <w:p w14:paraId="189F8874" w14:textId="2AD1CDA5" w:rsidR="008D184A" w:rsidRDefault="004E1B51" w:rsidP="006A711C">
      <w:pPr>
        <w:pStyle w:val="Default"/>
        <w:numPr>
          <w:ilvl w:val="1"/>
          <w:numId w:val="1"/>
        </w:numPr>
        <w:spacing w:after="120"/>
        <w:jc w:val="both"/>
        <w:rPr>
          <w:color w:val="auto"/>
        </w:rPr>
      </w:pPr>
      <w:r>
        <w:rPr>
          <w:color w:val="auto"/>
        </w:rPr>
        <w:t>LTV</w:t>
      </w:r>
      <w:r w:rsidR="008D184A" w:rsidRPr="008D184A">
        <w:rPr>
          <w:color w:val="auto"/>
        </w:rPr>
        <w:t xml:space="preserve"> LSM.lv veidoto un pārraidīto ziņu un informatīvi analītisko raidījumu (multimediāla) satura nodošana ir pieļaujama atbilstoši </w:t>
      </w:r>
      <w:r w:rsidR="008803EB" w:rsidRPr="00DC631E">
        <w:rPr>
          <w:color w:val="000000" w:themeColor="text1"/>
        </w:rPr>
        <w:t>13</w:t>
      </w:r>
      <w:r w:rsidR="008D184A" w:rsidRPr="00DC631E">
        <w:rPr>
          <w:color w:val="000000" w:themeColor="text1"/>
        </w:rPr>
        <w:t xml:space="preserve">.1. – </w:t>
      </w:r>
      <w:r w:rsidR="008803EB" w:rsidRPr="00DC631E">
        <w:rPr>
          <w:color w:val="000000" w:themeColor="text1"/>
        </w:rPr>
        <w:t>13</w:t>
      </w:r>
      <w:r w:rsidR="008D184A" w:rsidRPr="00DC631E">
        <w:rPr>
          <w:color w:val="000000" w:themeColor="text1"/>
        </w:rPr>
        <w:t>.</w:t>
      </w:r>
      <w:r w:rsidR="008803EB" w:rsidRPr="00DC631E">
        <w:rPr>
          <w:color w:val="000000" w:themeColor="text1"/>
        </w:rPr>
        <w:t>4</w:t>
      </w:r>
      <w:r w:rsidR="008D184A" w:rsidRPr="00DC631E">
        <w:rPr>
          <w:color w:val="000000" w:themeColor="text1"/>
        </w:rPr>
        <w:t>.</w:t>
      </w:r>
      <w:r w:rsidR="008D184A" w:rsidRPr="005E2272">
        <w:rPr>
          <w:color w:val="FF0000"/>
        </w:rPr>
        <w:t xml:space="preserve"> </w:t>
      </w:r>
      <w:r w:rsidR="008D184A" w:rsidRPr="008D184A">
        <w:rPr>
          <w:color w:val="auto"/>
        </w:rPr>
        <w:t xml:space="preserve">punktā noteiktajiem kritērijiem, kā arī citam elektroniskajam plašsaziņas līdzeklim nodrošinot satura nodošanas un pārraidīšanas tehniskās iespējas un pārraidīšanas </w:t>
      </w:r>
      <w:r w:rsidR="00B22EE1" w:rsidRPr="00B22EE1">
        <w:rPr>
          <w:color w:val="auto"/>
        </w:rPr>
        <w:t xml:space="preserve">nemainīgi augstu </w:t>
      </w:r>
      <w:r w:rsidR="008D184A" w:rsidRPr="008D184A">
        <w:rPr>
          <w:color w:val="auto"/>
        </w:rPr>
        <w:t>kvalitāti.</w:t>
      </w:r>
    </w:p>
    <w:p w14:paraId="6DB51B13" w14:textId="27906475" w:rsidR="00F67BF6" w:rsidRPr="008D184A" w:rsidRDefault="00044C81" w:rsidP="006A711C">
      <w:pPr>
        <w:pStyle w:val="Default"/>
        <w:numPr>
          <w:ilvl w:val="1"/>
          <w:numId w:val="1"/>
        </w:numPr>
        <w:spacing w:after="120"/>
        <w:jc w:val="both"/>
        <w:rPr>
          <w:color w:val="auto"/>
        </w:rPr>
      </w:pPr>
      <w:r>
        <w:rPr>
          <w:color w:val="auto"/>
        </w:rPr>
        <w:t>j</w:t>
      </w:r>
      <w:r w:rsidRPr="00F67BF6">
        <w:rPr>
          <w:color w:val="auto"/>
        </w:rPr>
        <w:t xml:space="preserve">ebkuras </w:t>
      </w:r>
      <w:r w:rsidR="00F67BF6" w:rsidRPr="00F67BF6">
        <w:rPr>
          <w:color w:val="auto"/>
        </w:rPr>
        <w:t>ar satura nodošanu, tostarp pieteikuma un atteikuma audiofailu izgatavošanu</w:t>
      </w:r>
      <w:r w:rsidR="0086550D">
        <w:rPr>
          <w:color w:val="auto"/>
        </w:rPr>
        <w:t>,</w:t>
      </w:r>
      <w:r w:rsidR="00F67BF6" w:rsidRPr="00F67BF6">
        <w:rPr>
          <w:color w:val="auto"/>
        </w:rPr>
        <w:t xml:space="preserve"> saistītas izmaksas sedz satura saņēmējs.</w:t>
      </w:r>
    </w:p>
    <w:p w14:paraId="3B428782" w14:textId="5229E6A5" w:rsidR="008D184A" w:rsidRPr="008D184A" w:rsidRDefault="00A723F3" w:rsidP="00CE0ADE">
      <w:pPr>
        <w:pStyle w:val="Default"/>
        <w:numPr>
          <w:ilvl w:val="0"/>
          <w:numId w:val="1"/>
        </w:numPr>
        <w:spacing w:after="147"/>
        <w:jc w:val="both"/>
        <w:rPr>
          <w:color w:val="auto"/>
        </w:rPr>
      </w:pPr>
      <w:r>
        <w:rPr>
          <w:color w:val="auto"/>
        </w:rPr>
        <w:t>LTV</w:t>
      </w:r>
      <w:r w:rsidR="008D184A" w:rsidRPr="008D184A">
        <w:rPr>
          <w:color w:val="auto"/>
        </w:rPr>
        <w:t xml:space="preserve"> saturs ir jāpārraida šādā kārtībā: </w:t>
      </w:r>
    </w:p>
    <w:p w14:paraId="02555701" w14:textId="6DBE62B8" w:rsidR="008D184A" w:rsidRPr="008D184A" w:rsidRDefault="008D184A" w:rsidP="00CE0ADE">
      <w:pPr>
        <w:pStyle w:val="Default"/>
        <w:numPr>
          <w:ilvl w:val="1"/>
          <w:numId w:val="1"/>
        </w:numPr>
        <w:spacing w:after="147"/>
        <w:jc w:val="both"/>
        <w:rPr>
          <w:color w:val="auto"/>
        </w:rPr>
      </w:pPr>
      <w:r w:rsidRPr="008D184A">
        <w:rPr>
          <w:color w:val="auto"/>
        </w:rPr>
        <w:t xml:space="preserve">ziņas citā elektroniskajā plašsaziņas līdzeklī tiek pārraidītas operatīvi </w:t>
      </w:r>
      <w:r w:rsidR="00E94BC3" w:rsidRPr="00E94BC3">
        <w:rPr>
          <w:color w:val="auto"/>
        </w:rPr>
        <w:t xml:space="preserve">vismaz pēc 30 minūšu gara laika posma pēc ziņu un raidījumu pārraidīšanas beigām sabiedrisko mediju programmās un atdalot tos no cita elektroniskā plašsaziņas līdzekļa pārraidītajām ziņām un raidījumiem, </w:t>
      </w:r>
      <w:r w:rsidR="0063295D">
        <w:rPr>
          <w:color w:val="auto"/>
        </w:rPr>
        <w:t>bet</w:t>
      </w:r>
      <w:r w:rsidR="0063295D" w:rsidRPr="008D184A">
        <w:rPr>
          <w:color w:val="auto"/>
        </w:rPr>
        <w:t xml:space="preserve"> </w:t>
      </w:r>
      <w:r w:rsidRPr="008D184A">
        <w:rPr>
          <w:color w:val="auto"/>
        </w:rPr>
        <w:t xml:space="preserve">ne vēlāk kā 3 stundu laikā no to pārraidīšanas Latvijas Televīzijā vai līdz nākamajam ziņu izlaidumam (ziņu atkārtojumi netiek pieļauti); </w:t>
      </w:r>
    </w:p>
    <w:p w14:paraId="1EF76D80" w14:textId="4FCFC208" w:rsidR="008D184A" w:rsidRPr="008D184A" w:rsidRDefault="008D184A" w:rsidP="00CE0ADE">
      <w:pPr>
        <w:pStyle w:val="Default"/>
        <w:numPr>
          <w:ilvl w:val="1"/>
          <w:numId w:val="1"/>
        </w:numPr>
        <w:spacing w:after="147"/>
        <w:jc w:val="both"/>
        <w:rPr>
          <w:color w:val="auto"/>
        </w:rPr>
      </w:pPr>
      <w:r w:rsidRPr="008D184A">
        <w:rPr>
          <w:color w:val="auto"/>
        </w:rPr>
        <w:t xml:space="preserve">informatīvi analītiskais raidījums citā elektroniskajā plašsaziņas līdzeklī tiek pārraidīts 24 stundu laikā no tā pārraidīšanas </w:t>
      </w:r>
      <w:r w:rsidR="005107A6">
        <w:rPr>
          <w:color w:val="auto"/>
        </w:rPr>
        <w:t>LTV programmā</w:t>
      </w:r>
      <w:r w:rsidRPr="008D184A">
        <w:rPr>
          <w:color w:val="auto"/>
        </w:rPr>
        <w:t xml:space="preserve"> (raidījuma atkārtojumi netiek pieļauti);</w:t>
      </w:r>
    </w:p>
    <w:p w14:paraId="15307A75" w14:textId="67382A1D" w:rsidR="008D184A" w:rsidRPr="008D184A" w:rsidRDefault="008D184A" w:rsidP="00CE0ADE">
      <w:pPr>
        <w:pStyle w:val="Default"/>
        <w:numPr>
          <w:ilvl w:val="1"/>
          <w:numId w:val="1"/>
        </w:numPr>
        <w:spacing w:after="147"/>
        <w:jc w:val="both"/>
        <w:rPr>
          <w:color w:val="auto"/>
        </w:rPr>
      </w:pPr>
      <w:r w:rsidRPr="008D184A">
        <w:rPr>
          <w:color w:val="auto"/>
        </w:rPr>
        <w:t xml:space="preserve">elektroniskajiem plašsaziņas līdzekļiem </w:t>
      </w:r>
      <w:r w:rsidR="005107A6">
        <w:rPr>
          <w:color w:val="auto"/>
        </w:rPr>
        <w:t xml:space="preserve">LTV </w:t>
      </w:r>
      <w:r w:rsidRPr="008D184A">
        <w:rPr>
          <w:color w:val="auto"/>
        </w:rPr>
        <w:t>programmu "LTV1" un "LTV7" programmu signāls tiek nodrošināts brīvi pieejamā bezmaksas zemes apraidē</w:t>
      </w:r>
      <w:r w:rsidR="00D26E81">
        <w:rPr>
          <w:color w:val="auto"/>
        </w:rPr>
        <w:t>.</w:t>
      </w:r>
    </w:p>
    <w:p w14:paraId="65BB4039" w14:textId="4B00CE38" w:rsidR="008D184A" w:rsidRPr="008D184A" w:rsidRDefault="008D184A" w:rsidP="00CE0ADE">
      <w:pPr>
        <w:pStyle w:val="Default"/>
        <w:numPr>
          <w:ilvl w:val="0"/>
          <w:numId w:val="1"/>
        </w:numPr>
        <w:spacing w:after="147"/>
        <w:jc w:val="both"/>
        <w:rPr>
          <w:color w:val="auto"/>
        </w:rPr>
      </w:pPr>
      <w:r w:rsidRPr="008D184A">
        <w:rPr>
          <w:color w:val="auto"/>
        </w:rPr>
        <w:t xml:space="preserve">Latvijas Radio nodrošina audiofailu pieteikumam un atteikumam ēterā. Elektroniskajam plašsaziņas līdzeklim, kam tiek nodots saturs, jānodrošina audiofaila pārraidīšana pirms un pēc pārraides; </w:t>
      </w:r>
    </w:p>
    <w:p w14:paraId="5B9BBD92" w14:textId="18FFAEDB" w:rsidR="008D184A" w:rsidRPr="008D184A" w:rsidRDefault="008D184A" w:rsidP="00CE0ADE">
      <w:pPr>
        <w:pStyle w:val="Default"/>
        <w:numPr>
          <w:ilvl w:val="0"/>
          <w:numId w:val="1"/>
        </w:numPr>
        <w:spacing w:after="147"/>
        <w:jc w:val="both"/>
        <w:rPr>
          <w:color w:val="auto"/>
        </w:rPr>
      </w:pPr>
      <w:r w:rsidRPr="008D184A">
        <w:rPr>
          <w:color w:val="auto"/>
        </w:rPr>
        <w:t>Latvijas Radio veidotos ziņu un informatīvi analītiskos raidījumus drīkst izmantot vienīgi pilnā apjomā kā vienotu veselumu, ja vien ar Padomi un Latvijas Radio nav saskaņota cita raidījumu izmantošanas kārtība. Latvijas Radio saturu ir aizliegts pārveidot, t.sk. rediģēt, izmantot daļēji vai pa daļām, papildināt, iekļaut citā saturā, veidot komentārus par saturu u.tml.</w:t>
      </w:r>
      <w:r w:rsidR="005C79FA">
        <w:rPr>
          <w:color w:val="auto"/>
        </w:rPr>
        <w:t>.</w:t>
      </w:r>
      <w:r w:rsidRPr="008D184A">
        <w:rPr>
          <w:color w:val="auto"/>
        </w:rPr>
        <w:t xml:space="preserve"> </w:t>
      </w:r>
    </w:p>
    <w:p w14:paraId="00C47557" w14:textId="11C5F23B" w:rsidR="008D184A" w:rsidRPr="008D184A" w:rsidRDefault="008D184A" w:rsidP="00CE0ADE">
      <w:pPr>
        <w:pStyle w:val="Default"/>
        <w:numPr>
          <w:ilvl w:val="0"/>
          <w:numId w:val="1"/>
        </w:numPr>
        <w:spacing w:after="147"/>
        <w:jc w:val="both"/>
        <w:rPr>
          <w:color w:val="auto"/>
        </w:rPr>
      </w:pPr>
      <w:r w:rsidRPr="008D184A">
        <w:rPr>
          <w:color w:val="auto"/>
        </w:rPr>
        <w:t xml:space="preserve">Latvijas Radio saturs ir jāpārraida šādā kārtībā: </w:t>
      </w:r>
    </w:p>
    <w:p w14:paraId="0BD64248" w14:textId="1BB02C9C" w:rsidR="008D184A" w:rsidRPr="008D184A" w:rsidRDefault="008D184A" w:rsidP="00CE0ADE">
      <w:pPr>
        <w:pStyle w:val="Default"/>
        <w:numPr>
          <w:ilvl w:val="1"/>
          <w:numId w:val="1"/>
        </w:numPr>
        <w:spacing w:after="147"/>
        <w:jc w:val="both"/>
        <w:rPr>
          <w:color w:val="auto"/>
        </w:rPr>
      </w:pPr>
      <w:r w:rsidRPr="008D184A">
        <w:rPr>
          <w:color w:val="auto"/>
        </w:rPr>
        <w:t>ziņas citā elektroniskajā plašsaziņas līdzekļi tiek pārraidītas operatīvi un ne vēlāk kā 1 stundas laikā no to pārraidīšanas Latvijas Radio vai līdz nākamajam ziņu izlaidumam;</w:t>
      </w:r>
    </w:p>
    <w:p w14:paraId="35B97610" w14:textId="4E6C467B" w:rsidR="008D184A" w:rsidRPr="008D184A" w:rsidRDefault="008D184A" w:rsidP="00CE0ADE">
      <w:pPr>
        <w:pStyle w:val="Default"/>
        <w:numPr>
          <w:ilvl w:val="1"/>
          <w:numId w:val="1"/>
        </w:numPr>
        <w:spacing w:after="147"/>
        <w:jc w:val="both"/>
        <w:rPr>
          <w:color w:val="auto"/>
        </w:rPr>
      </w:pPr>
      <w:r w:rsidRPr="008D184A">
        <w:rPr>
          <w:color w:val="auto"/>
        </w:rPr>
        <w:lastRenderedPageBreak/>
        <w:t>informatīvi analītiskais raidījums citā elektroniskajā plašsaziņas līdzeklī tiek pārraidīts 24 stundu laikā no tā pārraidīšanas Latvijas Radio;</w:t>
      </w:r>
    </w:p>
    <w:p w14:paraId="26F301BE" w14:textId="07CD4DD8" w:rsidR="008D184A" w:rsidRPr="008D184A" w:rsidRDefault="008D184A" w:rsidP="00CE0ADE">
      <w:pPr>
        <w:pStyle w:val="Default"/>
        <w:numPr>
          <w:ilvl w:val="1"/>
          <w:numId w:val="1"/>
        </w:numPr>
        <w:spacing w:after="147"/>
        <w:jc w:val="both"/>
        <w:rPr>
          <w:color w:val="auto"/>
        </w:rPr>
      </w:pPr>
      <w:r w:rsidRPr="008D184A">
        <w:rPr>
          <w:color w:val="auto"/>
        </w:rPr>
        <w:t xml:space="preserve">Latvijas Radio veidoto un pārraidīto ziņu un informatīvi analītisko raidījumu multimediāla satura nodošana ir pieļaujama atbilstoši </w:t>
      </w:r>
      <w:r w:rsidR="00031380">
        <w:rPr>
          <w:color w:val="auto"/>
        </w:rPr>
        <w:t xml:space="preserve">16.-17.punktā </w:t>
      </w:r>
      <w:r w:rsidRPr="008D184A">
        <w:rPr>
          <w:color w:val="auto"/>
        </w:rPr>
        <w:t>noteiktajiem kritērijiem, kā arī citam elektroniskajam plašsaziņas līdzeklim nodrošinot satura nodošanas un pārraidīšanas tehniskās iespējas un pārraidīšanas kvalitāti.</w:t>
      </w:r>
      <w:r w:rsidR="00767481" w:rsidRPr="00767481">
        <w:t xml:space="preserve"> </w:t>
      </w:r>
      <w:r w:rsidR="00767481" w:rsidRPr="00767481">
        <w:rPr>
          <w:color w:val="auto"/>
        </w:rPr>
        <w:t xml:space="preserve">Satura saņēmējs par saviem līdzekļiem un ar saviem resursiem gatavo un ar Latvijas Radio saskaņo pirms un pēc raidījuma atdalošos video </w:t>
      </w:r>
      <w:proofErr w:type="spellStart"/>
      <w:r w:rsidR="00767481" w:rsidRPr="00767481">
        <w:rPr>
          <w:color w:val="auto"/>
        </w:rPr>
        <w:t>aizliktņus</w:t>
      </w:r>
      <w:proofErr w:type="spellEnd"/>
      <w:r w:rsidR="00767481" w:rsidRPr="00767481">
        <w:rPr>
          <w:color w:val="auto"/>
        </w:rPr>
        <w:t>, kā arī sedz jebkādas ar satura nodošanu saistītas izmaksas</w:t>
      </w:r>
      <w:r w:rsidR="005C79FA">
        <w:rPr>
          <w:color w:val="auto"/>
        </w:rPr>
        <w:t>;</w:t>
      </w:r>
    </w:p>
    <w:p w14:paraId="5396A18D" w14:textId="1503F640" w:rsidR="008D184A" w:rsidRPr="008D184A" w:rsidRDefault="008D5BCB" w:rsidP="00CE0ADE">
      <w:pPr>
        <w:pStyle w:val="Default"/>
        <w:numPr>
          <w:ilvl w:val="1"/>
          <w:numId w:val="1"/>
        </w:numPr>
        <w:spacing w:after="147"/>
        <w:jc w:val="both"/>
        <w:rPr>
          <w:color w:val="auto"/>
        </w:rPr>
      </w:pPr>
      <w:r>
        <w:rPr>
          <w:color w:val="auto"/>
        </w:rPr>
        <w:t>z</w:t>
      </w:r>
      <w:r w:rsidRPr="008D184A">
        <w:rPr>
          <w:color w:val="auto"/>
        </w:rPr>
        <w:t xml:space="preserve">iņas </w:t>
      </w:r>
      <w:r w:rsidR="008D184A" w:rsidRPr="008D184A">
        <w:rPr>
          <w:color w:val="auto"/>
        </w:rPr>
        <w:t>un raidījumi tiek pārraidīti cita elektroniskā plašsaziņas līdzekļa programmā, ievērojot vismaz pēc 30 minūšu garu laika posma pēc ziņu un raidījumu pārraidīšanas beigām sabiedrisko mediju programmās un atdalot tos no cita elektroniskā plašsaziņas līdzekļa pārraidītajām ziņām un raidījumiem</w:t>
      </w:r>
      <w:r w:rsidR="005C79FA">
        <w:rPr>
          <w:color w:val="auto"/>
        </w:rPr>
        <w:t>.</w:t>
      </w:r>
    </w:p>
    <w:p w14:paraId="54C07BA8" w14:textId="74E6E20A" w:rsidR="008D184A" w:rsidRPr="008D184A" w:rsidRDefault="008D184A" w:rsidP="001D488C">
      <w:pPr>
        <w:pStyle w:val="Default"/>
        <w:numPr>
          <w:ilvl w:val="0"/>
          <w:numId w:val="1"/>
        </w:numPr>
        <w:spacing w:after="147"/>
        <w:jc w:val="both"/>
        <w:rPr>
          <w:color w:val="auto"/>
        </w:rPr>
      </w:pPr>
      <w:r w:rsidRPr="008D184A">
        <w:rPr>
          <w:color w:val="auto"/>
        </w:rPr>
        <w:t xml:space="preserve">Elektroniskie plašsaziņas līdzekļi, kuriem ir piešķirtas tiesības saņemt bezatlīdzības lietošanā sabiedrisko mediju veidotus un pārraidītus ziņu un informatīvi analītiskajos raidījumus, nedrīkst </w:t>
      </w:r>
      <w:r w:rsidR="002C3C9C">
        <w:rPr>
          <w:color w:val="auto"/>
        </w:rPr>
        <w:t xml:space="preserve">tos nodot </w:t>
      </w:r>
      <w:r w:rsidR="00254054">
        <w:rPr>
          <w:color w:val="auto"/>
        </w:rPr>
        <w:t>citām lēmumā nenorādītajām trešajām personām</w:t>
      </w:r>
      <w:r w:rsidR="000B5240">
        <w:rPr>
          <w:color w:val="auto"/>
        </w:rPr>
        <w:t xml:space="preserve">, kā arī nedrīkst </w:t>
      </w:r>
      <w:r w:rsidRPr="008D184A">
        <w:rPr>
          <w:color w:val="auto"/>
        </w:rPr>
        <w:t xml:space="preserve">tajos ievietot </w:t>
      </w:r>
      <w:r w:rsidR="004E40DB" w:rsidRPr="004E40DB">
        <w:rPr>
          <w:color w:val="auto"/>
        </w:rPr>
        <w:t xml:space="preserve">nekādus </w:t>
      </w:r>
      <w:proofErr w:type="spellStart"/>
      <w:r w:rsidRPr="008D184A">
        <w:rPr>
          <w:color w:val="auto"/>
        </w:rPr>
        <w:t>audiālus</w:t>
      </w:r>
      <w:proofErr w:type="spellEnd"/>
      <w:r w:rsidRPr="008D184A">
        <w:rPr>
          <w:color w:val="auto"/>
        </w:rPr>
        <w:t xml:space="preserve"> un audiovizuālus paziņojumus</w:t>
      </w:r>
      <w:r w:rsidR="008406A7">
        <w:rPr>
          <w:color w:val="auto"/>
        </w:rPr>
        <w:t>.</w:t>
      </w:r>
    </w:p>
    <w:p w14:paraId="7754C946" w14:textId="73907A80" w:rsidR="008D184A" w:rsidRPr="008D184A" w:rsidRDefault="008D184A" w:rsidP="001D488C">
      <w:pPr>
        <w:pStyle w:val="Default"/>
        <w:numPr>
          <w:ilvl w:val="0"/>
          <w:numId w:val="1"/>
        </w:numPr>
        <w:spacing w:after="147"/>
        <w:jc w:val="both"/>
        <w:rPr>
          <w:color w:val="auto"/>
        </w:rPr>
      </w:pPr>
      <w:r w:rsidRPr="008D184A">
        <w:rPr>
          <w:color w:val="auto"/>
        </w:rPr>
        <w:t xml:space="preserve">Ja sabiedriskie mediji </w:t>
      </w:r>
      <w:r w:rsidR="00ED0906">
        <w:rPr>
          <w:color w:val="auto"/>
        </w:rPr>
        <w:t xml:space="preserve">vai Padome </w:t>
      </w:r>
      <w:r w:rsidR="00812FCB">
        <w:rPr>
          <w:color w:val="auto"/>
        </w:rPr>
        <w:t xml:space="preserve">konstatē, ka </w:t>
      </w:r>
      <w:r w:rsidR="00812FCB" w:rsidRPr="00812FCB">
        <w:rPr>
          <w:color w:val="auto"/>
        </w:rPr>
        <w:t>iepriekš minētie kritēriji netiek ievēroti</w:t>
      </w:r>
      <w:r w:rsidR="00812FCB">
        <w:rPr>
          <w:color w:val="auto"/>
        </w:rPr>
        <w:t xml:space="preserve">, </w:t>
      </w:r>
      <w:r w:rsidR="00E200E6">
        <w:rPr>
          <w:color w:val="auto"/>
        </w:rPr>
        <w:t>Padome pēc savas iniciatīvas vai pēc informācijas saņemšanas no sabiedriskajiem medijiem un</w:t>
      </w:r>
      <w:r w:rsidR="00F154BE">
        <w:rPr>
          <w:color w:val="auto"/>
        </w:rPr>
        <w:t xml:space="preserve"> </w:t>
      </w:r>
      <w:r w:rsidRPr="008D184A">
        <w:rPr>
          <w:color w:val="auto"/>
        </w:rPr>
        <w:t xml:space="preserve">izvērtējot pārkāpumu būtiskumu, ir tiesīga lemt par bezatlīdzības lietošanā nodoto ziņu un informatīvi analītisko raidījumu lietošanas pārtraukšanu. </w:t>
      </w:r>
    </w:p>
    <w:p w14:paraId="0ABA7C31" w14:textId="4A3F5635" w:rsidR="008D184A" w:rsidRPr="008D184A" w:rsidRDefault="008D184A" w:rsidP="001D488C">
      <w:pPr>
        <w:pStyle w:val="Default"/>
        <w:numPr>
          <w:ilvl w:val="0"/>
          <w:numId w:val="1"/>
        </w:numPr>
        <w:spacing w:after="147"/>
        <w:jc w:val="both"/>
        <w:rPr>
          <w:color w:val="auto"/>
        </w:rPr>
      </w:pPr>
      <w:r w:rsidRPr="008D184A">
        <w:rPr>
          <w:color w:val="auto"/>
        </w:rPr>
        <w:t xml:space="preserve">Sabiedriskajiem medijiem nav tiesību piemērot līgumsodus vai citas sankcijas elektroniskajiem plašsaziņas līdzekļiem saistībā ar Padomes lēmumiem par ziņu un raidījumu nodošanu bezatlīdzības lietošanā citiem elektroniskajam plašsaziņas līdzeklim izpildi. </w:t>
      </w:r>
    </w:p>
    <w:p w14:paraId="2F3B1DB9" w14:textId="7D5BD0B2" w:rsidR="008D184A" w:rsidRDefault="008D184A" w:rsidP="001D488C">
      <w:pPr>
        <w:pStyle w:val="Default"/>
        <w:numPr>
          <w:ilvl w:val="0"/>
          <w:numId w:val="1"/>
        </w:numPr>
        <w:spacing w:after="147"/>
        <w:jc w:val="both"/>
        <w:rPr>
          <w:color w:val="auto"/>
        </w:rPr>
      </w:pPr>
      <w:r w:rsidRPr="008D184A">
        <w:rPr>
          <w:color w:val="auto"/>
        </w:rPr>
        <w:t xml:space="preserve">Padome ir tiesīga lemt par bezatlīdzības lietošanā nodoto </w:t>
      </w:r>
      <w:r w:rsidR="00F05968">
        <w:rPr>
          <w:color w:val="auto"/>
        </w:rPr>
        <w:t>z</w:t>
      </w:r>
      <w:r w:rsidR="00F05968" w:rsidRPr="008D184A">
        <w:rPr>
          <w:color w:val="auto"/>
        </w:rPr>
        <w:t xml:space="preserve">iņu </w:t>
      </w:r>
      <w:r w:rsidRPr="008D184A">
        <w:rPr>
          <w:color w:val="auto"/>
        </w:rPr>
        <w:t xml:space="preserve">un raidījumu lietošanas izbeigšanu, ja elektroniskais plašsaziņas līdzeklis, kam nodoti bezatlīdzības lietošanā sabiedrisko mediju </w:t>
      </w:r>
      <w:r w:rsidR="00BF54EF">
        <w:rPr>
          <w:color w:val="auto"/>
        </w:rPr>
        <w:t>z</w:t>
      </w:r>
      <w:r w:rsidR="00BF54EF" w:rsidRPr="008D184A">
        <w:rPr>
          <w:color w:val="auto"/>
        </w:rPr>
        <w:t xml:space="preserve">iņas </w:t>
      </w:r>
      <w:r w:rsidRPr="008D184A">
        <w:rPr>
          <w:color w:val="auto"/>
        </w:rPr>
        <w:t xml:space="preserve">un raidījumi, neievēro šajā lēmumā norādītos kritērijus vai ir zudusi lietošanas nepieciešamība, vai pastāv pamatotas aizdomas, ka elektroniskais plašsaziņas līdzeklis izmanto bezatlīdzības lietošanā nodotus ziņu un informatīvi analītiskos raidījumus tam neparedzētiem mērķiem, vai elektroniskajam plašsaziņas līdzeklim ir ierosināts maksātnespējas process,  tiesiskās aizsardzības process, tas ir likvidēts, vai tas ir iekļauts sankcijām pakļauto vai ar to saistīto personu sarakstā. </w:t>
      </w:r>
    </w:p>
    <w:p w14:paraId="5AB4D062" w14:textId="627E8823" w:rsidR="00C953C8" w:rsidRPr="00385BA3" w:rsidRDefault="00C953C8" w:rsidP="00C953C8">
      <w:pPr>
        <w:pStyle w:val="Default"/>
        <w:numPr>
          <w:ilvl w:val="0"/>
          <w:numId w:val="1"/>
        </w:numPr>
        <w:spacing w:after="147"/>
        <w:jc w:val="both"/>
        <w:rPr>
          <w:color w:val="auto"/>
        </w:rPr>
      </w:pPr>
      <w:r w:rsidRPr="00385BA3">
        <w:rPr>
          <w:color w:val="auto"/>
        </w:rPr>
        <w:t>Ja elektroniskais plašsaziņas līdzeklis zaudē tiesības saņemt bezatlīdzības lietošanā sabiedrisko mediju veidotus un pārraidītus ziņu un informatīvi analītisk</w:t>
      </w:r>
      <w:r w:rsidR="00031380">
        <w:rPr>
          <w:color w:val="auto"/>
        </w:rPr>
        <w:t>os</w:t>
      </w:r>
      <w:r w:rsidRPr="00385BA3">
        <w:rPr>
          <w:color w:val="auto"/>
        </w:rPr>
        <w:t xml:space="preserve"> raidījumus saistībā ar sabiedrisko elektronisko plašsaziņas līdzekļu šajos kritērijos noteiktos raidījumu izmantošanas nosacījumu pārkāpšanu, elektroniskais plašsaziņas līdzeklis automātiski zaudē tiesības turpmāk izmantot sabiedrisko elektronisko plašsaziņas līdzekļu veidoto saturu.</w:t>
      </w:r>
    </w:p>
    <w:p w14:paraId="53876E04" w14:textId="77777777" w:rsidR="00C24890" w:rsidRDefault="00C24890"/>
    <w:sectPr w:rsidR="00C24890">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DA77" w14:textId="77777777" w:rsidR="005A7979" w:rsidRDefault="005A7979" w:rsidP="004825EF">
      <w:pPr>
        <w:spacing w:after="0" w:line="240" w:lineRule="auto"/>
      </w:pPr>
      <w:r>
        <w:separator/>
      </w:r>
    </w:p>
  </w:endnote>
  <w:endnote w:type="continuationSeparator" w:id="0">
    <w:p w14:paraId="15716252" w14:textId="77777777" w:rsidR="005A7979" w:rsidRDefault="005A7979" w:rsidP="0048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8066"/>
      <w:docPartObj>
        <w:docPartGallery w:val="Page Numbers (Bottom of Page)"/>
        <w:docPartUnique/>
      </w:docPartObj>
    </w:sdtPr>
    <w:sdtEndPr>
      <w:rPr>
        <w:noProof/>
      </w:rPr>
    </w:sdtEndPr>
    <w:sdtContent>
      <w:p w14:paraId="5AB7C652" w14:textId="74ABCBE3" w:rsidR="004825EF" w:rsidRDefault="00482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E0A96" w14:textId="77777777" w:rsidR="004825EF" w:rsidRDefault="0048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CEC1" w14:textId="77777777" w:rsidR="005A7979" w:rsidRDefault="005A7979" w:rsidP="004825EF">
      <w:pPr>
        <w:spacing w:after="0" w:line="240" w:lineRule="auto"/>
      </w:pPr>
      <w:r>
        <w:separator/>
      </w:r>
    </w:p>
  </w:footnote>
  <w:footnote w:type="continuationSeparator" w:id="0">
    <w:p w14:paraId="54FC10B9" w14:textId="77777777" w:rsidR="005A7979" w:rsidRDefault="005A7979" w:rsidP="00482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80F"/>
    <w:multiLevelType w:val="multilevel"/>
    <w:tmpl w:val="AEC0A3CE"/>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5A512BAB"/>
    <w:multiLevelType w:val="multilevel"/>
    <w:tmpl w:val="1044866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66680585">
    <w:abstractNumId w:val="0"/>
  </w:num>
  <w:num w:numId="2" w16cid:durableId="195847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4A"/>
    <w:rsid w:val="00011718"/>
    <w:rsid w:val="00021CAC"/>
    <w:rsid w:val="00031380"/>
    <w:rsid w:val="0003494B"/>
    <w:rsid w:val="00042F5C"/>
    <w:rsid w:val="00044928"/>
    <w:rsid w:val="00044C81"/>
    <w:rsid w:val="00050B8E"/>
    <w:rsid w:val="00073269"/>
    <w:rsid w:val="00093FF0"/>
    <w:rsid w:val="00096A86"/>
    <w:rsid w:val="000A007C"/>
    <w:rsid w:val="000B5240"/>
    <w:rsid w:val="000C2FDC"/>
    <w:rsid w:val="000C5208"/>
    <w:rsid w:val="000E1C04"/>
    <w:rsid w:val="000F6E7A"/>
    <w:rsid w:val="00106974"/>
    <w:rsid w:val="00111ADE"/>
    <w:rsid w:val="00122F45"/>
    <w:rsid w:val="0012531A"/>
    <w:rsid w:val="00157CF3"/>
    <w:rsid w:val="00171678"/>
    <w:rsid w:val="0019179A"/>
    <w:rsid w:val="001C36E2"/>
    <w:rsid w:val="001C3C1B"/>
    <w:rsid w:val="001C4129"/>
    <w:rsid w:val="001D488C"/>
    <w:rsid w:val="001E6629"/>
    <w:rsid w:val="001F2885"/>
    <w:rsid w:val="001F33AA"/>
    <w:rsid w:val="002151F2"/>
    <w:rsid w:val="002233C7"/>
    <w:rsid w:val="0022594C"/>
    <w:rsid w:val="0023007C"/>
    <w:rsid w:val="00230B54"/>
    <w:rsid w:val="00234470"/>
    <w:rsid w:val="00247D0C"/>
    <w:rsid w:val="00254054"/>
    <w:rsid w:val="002634F9"/>
    <w:rsid w:val="00264FB7"/>
    <w:rsid w:val="00292797"/>
    <w:rsid w:val="00293B96"/>
    <w:rsid w:val="00296681"/>
    <w:rsid w:val="00296743"/>
    <w:rsid w:val="002A7A98"/>
    <w:rsid w:val="002B31C0"/>
    <w:rsid w:val="002C1211"/>
    <w:rsid w:val="002C3C9C"/>
    <w:rsid w:val="002C60E3"/>
    <w:rsid w:val="002D1B13"/>
    <w:rsid w:val="002E3444"/>
    <w:rsid w:val="002E6327"/>
    <w:rsid w:val="003040E2"/>
    <w:rsid w:val="003102D0"/>
    <w:rsid w:val="0032443A"/>
    <w:rsid w:val="00326C81"/>
    <w:rsid w:val="00327B42"/>
    <w:rsid w:val="00330472"/>
    <w:rsid w:val="003316FB"/>
    <w:rsid w:val="003472DB"/>
    <w:rsid w:val="00367BD4"/>
    <w:rsid w:val="00385BA3"/>
    <w:rsid w:val="003A226C"/>
    <w:rsid w:val="003A35BE"/>
    <w:rsid w:val="003C319F"/>
    <w:rsid w:val="003C55B8"/>
    <w:rsid w:val="003C6189"/>
    <w:rsid w:val="003D081E"/>
    <w:rsid w:val="003D6505"/>
    <w:rsid w:val="003E761F"/>
    <w:rsid w:val="004012F3"/>
    <w:rsid w:val="0040197B"/>
    <w:rsid w:val="00411384"/>
    <w:rsid w:val="004244AC"/>
    <w:rsid w:val="00462BB1"/>
    <w:rsid w:val="0046698A"/>
    <w:rsid w:val="00473A6D"/>
    <w:rsid w:val="004825EF"/>
    <w:rsid w:val="0049367D"/>
    <w:rsid w:val="004D3BD0"/>
    <w:rsid w:val="004E13EA"/>
    <w:rsid w:val="004E1B51"/>
    <w:rsid w:val="004E40DB"/>
    <w:rsid w:val="004F24E6"/>
    <w:rsid w:val="005107A6"/>
    <w:rsid w:val="00516FCD"/>
    <w:rsid w:val="0053018C"/>
    <w:rsid w:val="00533BCB"/>
    <w:rsid w:val="005425AE"/>
    <w:rsid w:val="00547E6A"/>
    <w:rsid w:val="00550250"/>
    <w:rsid w:val="00552C50"/>
    <w:rsid w:val="00575A8D"/>
    <w:rsid w:val="00576444"/>
    <w:rsid w:val="005A72D2"/>
    <w:rsid w:val="005A7979"/>
    <w:rsid w:val="005C3B12"/>
    <w:rsid w:val="005C79FA"/>
    <w:rsid w:val="005D5B25"/>
    <w:rsid w:val="005E2272"/>
    <w:rsid w:val="005F02BF"/>
    <w:rsid w:val="005F563C"/>
    <w:rsid w:val="006173EF"/>
    <w:rsid w:val="00631A9B"/>
    <w:rsid w:val="0063295D"/>
    <w:rsid w:val="00642DF7"/>
    <w:rsid w:val="00647673"/>
    <w:rsid w:val="0065493C"/>
    <w:rsid w:val="00657117"/>
    <w:rsid w:val="00657456"/>
    <w:rsid w:val="006574AC"/>
    <w:rsid w:val="00685A2D"/>
    <w:rsid w:val="006900D9"/>
    <w:rsid w:val="006A49E0"/>
    <w:rsid w:val="006A5925"/>
    <w:rsid w:val="006A711C"/>
    <w:rsid w:val="006B1062"/>
    <w:rsid w:val="006B6E36"/>
    <w:rsid w:val="006D3046"/>
    <w:rsid w:val="006F2BF3"/>
    <w:rsid w:val="00700150"/>
    <w:rsid w:val="0071686B"/>
    <w:rsid w:val="00716CA8"/>
    <w:rsid w:val="00725B17"/>
    <w:rsid w:val="00751343"/>
    <w:rsid w:val="0075170D"/>
    <w:rsid w:val="00765E61"/>
    <w:rsid w:val="00767481"/>
    <w:rsid w:val="00774B0B"/>
    <w:rsid w:val="00783B32"/>
    <w:rsid w:val="00787195"/>
    <w:rsid w:val="0079049E"/>
    <w:rsid w:val="007B7BAB"/>
    <w:rsid w:val="007D4FC5"/>
    <w:rsid w:val="007E3D7F"/>
    <w:rsid w:val="00812FCB"/>
    <w:rsid w:val="00815D68"/>
    <w:rsid w:val="0083204C"/>
    <w:rsid w:val="00840386"/>
    <w:rsid w:val="008406A7"/>
    <w:rsid w:val="00855767"/>
    <w:rsid w:val="0086550D"/>
    <w:rsid w:val="008803EB"/>
    <w:rsid w:val="00895E92"/>
    <w:rsid w:val="008C4B90"/>
    <w:rsid w:val="008D184A"/>
    <w:rsid w:val="008D4A4B"/>
    <w:rsid w:val="008D4ED5"/>
    <w:rsid w:val="008D5BCB"/>
    <w:rsid w:val="008E2643"/>
    <w:rsid w:val="008E64CA"/>
    <w:rsid w:val="008F6C9C"/>
    <w:rsid w:val="0090718C"/>
    <w:rsid w:val="009208B9"/>
    <w:rsid w:val="00924765"/>
    <w:rsid w:val="00940936"/>
    <w:rsid w:val="00940EC4"/>
    <w:rsid w:val="0094166C"/>
    <w:rsid w:val="00985E22"/>
    <w:rsid w:val="009933EF"/>
    <w:rsid w:val="00997ACD"/>
    <w:rsid w:val="009A47E0"/>
    <w:rsid w:val="009B4536"/>
    <w:rsid w:val="009B6195"/>
    <w:rsid w:val="009C327E"/>
    <w:rsid w:val="009C49F8"/>
    <w:rsid w:val="009E4F51"/>
    <w:rsid w:val="00A14058"/>
    <w:rsid w:val="00A260F7"/>
    <w:rsid w:val="00A35D7E"/>
    <w:rsid w:val="00A439FC"/>
    <w:rsid w:val="00A54127"/>
    <w:rsid w:val="00A61AB4"/>
    <w:rsid w:val="00A6766C"/>
    <w:rsid w:val="00A723F3"/>
    <w:rsid w:val="00A80247"/>
    <w:rsid w:val="00A868BF"/>
    <w:rsid w:val="00A955A7"/>
    <w:rsid w:val="00AA015E"/>
    <w:rsid w:val="00AA42D1"/>
    <w:rsid w:val="00AA5DE9"/>
    <w:rsid w:val="00AC3782"/>
    <w:rsid w:val="00AD2D4E"/>
    <w:rsid w:val="00AE5861"/>
    <w:rsid w:val="00AE5B59"/>
    <w:rsid w:val="00AF2326"/>
    <w:rsid w:val="00AF4C63"/>
    <w:rsid w:val="00B00F20"/>
    <w:rsid w:val="00B04351"/>
    <w:rsid w:val="00B06C8E"/>
    <w:rsid w:val="00B13142"/>
    <w:rsid w:val="00B166A4"/>
    <w:rsid w:val="00B22EE1"/>
    <w:rsid w:val="00B2674C"/>
    <w:rsid w:val="00B31244"/>
    <w:rsid w:val="00B51705"/>
    <w:rsid w:val="00B55F5E"/>
    <w:rsid w:val="00B56943"/>
    <w:rsid w:val="00B672AC"/>
    <w:rsid w:val="00B7546A"/>
    <w:rsid w:val="00B90A56"/>
    <w:rsid w:val="00B95898"/>
    <w:rsid w:val="00BA69E2"/>
    <w:rsid w:val="00BA70DB"/>
    <w:rsid w:val="00BD6E94"/>
    <w:rsid w:val="00BE2CAB"/>
    <w:rsid w:val="00BE7F29"/>
    <w:rsid w:val="00BF3445"/>
    <w:rsid w:val="00BF54EF"/>
    <w:rsid w:val="00C03F8D"/>
    <w:rsid w:val="00C207F3"/>
    <w:rsid w:val="00C24890"/>
    <w:rsid w:val="00C45ED0"/>
    <w:rsid w:val="00C61543"/>
    <w:rsid w:val="00C67A40"/>
    <w:rsid w:val="00C728E2"/>
    <w:rsid w:val="00C80B0A"/>
    <w:rsid w:val="00C91A21"/>
    <w:rsid w:val="00C953C8"/>
    <w:rsid w:val="00C95BE8"/>
    <w:rsid w:val="00CB0D66"/>
    <w:rsid w:val="00CE0ADE"/>
    <w:rsid w:val="00CE6122"/>
    <w:rsid w:val="00D008F8"/>
    <w:rsid w:val="00D22A9C"/>
    <w:rsid w:val="00D26E81"/>
    <w:rsid w:val="00D41F7F"/>
    <w:rsid w:val="00D44FD6"/>
    <w:rsid w:val="00D55076"/>
    <w:rsid w:val="00D67AEF"/>
    <w:rsid w:val="00D712BC"/>
    <w:rsid w:val="00D72B00"/>
    <w:rsid w:val="00D93960"/>
    <w:rsid w:val="00DA2D42"/>
    <w:rsid w:val="00DA6E00"/>
    <w:rsid w:val="00DB0D3D"/>
    <w:rsid w:val="00DB48DC"/>
    <w:rsid w:val="00DB6E64"/>
    <w:rsid w:val="00DC39D8"/>
    <w:rsid w:val="00DC631E"/>
    <w:rsid w:val="00DD147D"/>
    <w:rsid w:val="00DD7E1A"/>
    <w:rsid w:val="00DE4342"/>
    <w:rsid w:val="00DF3794"/>
    <w:rsid w:val="00DF6F76"/>
    <w:rsid w:val="00E00C8F"/>
    <w:rsid w:val="00E051A1"/>
    <w:rsid w:val="00E1492C"/>
    <w:rsid w:val="00E16F2E"/>
    <w:rsid w:val="00E200E6"/>
    <w:rsid w:val="00E31E0E"/>
    <w:rsid w:val="00E321F6"/>
    <w:rsid w:val="00E35AD8"/>
    <w:rsid w:val="00E4380A"/>
    <w:rsid w:val="00E51167"/>
    <w:rsid w:val="00E53E69"/>
    <w:rsid w:val="00E63CFC"/>
    <w:rsid w:val="00E649BB"/>
    <w:rsid w:val="00E723E8"/>
    <w:rsid w:val="00E870D8"/>
    <w:rsid w:val="00E870F9"/>
    <w:rsid w:val="00E94BC3"/>
    <w:rsid w:val="00EB7401"/>
    <w:rsid w:val="00ED0906"/>
    <w:rsid w:val="00ED1FFB"/>
    <w:rsid w:val="00ED22AB"/>
    <w:rsid w:val="00ED59F5"/>
    <w:rsid w:val="00EF23D6"/>
    <w:rsid w:val="00EF6DF9"/>
    <w:rsid w:val="00F05968"/>
    <w:rsid w:val="00F154BE"/>
    <w:rsid w:val="00F24A67"/>
    <w:rsid w:val="00F27ECD"/>
    <w:rsid w:val="00F30E04"/>
    <w:rsid w:val="00F44B49"/>
    <w:rsid w:val="00F50DCA"/>
    <w:rsid w:val="00F54AC2"/>
    <w:rsid w:val="00F57C25"/>
    <w:rsid w:val="00F620DA"/>
    <w:rsid w:val="00F67BF6"/>
    <w:rsid w:val="00F75DF4"/>
    <w:rsid w:val="00F77E95"/>
    <w:rsid w:val="00F82C2A"/>
    <w:rsid w:val="00F85D70"/>
    <w:rsid w:val="00FA277D"/>
    <w:rsid w:val="00FC01F4"/>
    <w:rsid w:val="00FC40BC"/>
    <w:rsid w:val="00FC42AA"/>
    <w:rsid w:val="00FF30BC"/>
    <w:rsid w:val="00FF3B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0FB6"/>
  <w15:chartTrackingRefBased/>
  <w15:docId w15:val="{07997A9C-7B58-4DF9-8F5D-A2CFC6E2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84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021CAC"/>
    <w:pPr>
      <w:spacing w:after="0" w:line="240" w:lineRule="auto"/>
    </w:pPr>
  </w:style>
  <w:style w:type="paragraph" w:styleId="Header">
    <w:name w:val="header"/>
    <w:basedOn w:val="Normal"/>
    <w:link w:val="HeaderChar"/>
    <w:uiPriority w:val="99"/>
    <w:unhideWhenUsed/>
    <w:rsid w:val="004825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5EF"/>
  </w:style>
  <w:style w:type="paragraph" w:styleId="Footer">
    <w:name w:val="footer"/>
    <w:basedOn w:val="Normal"/>
    <w:link w:val="FooterChar"/>
    <w:uiPriority w:val="99"/>
    <w:unhideWhenUsed/>
    <w:rsid w:val="004825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5EF"/>
  </w:style>
  <w:style w:type="character" w:styleId="CommentReference">
    <w:name w:val="annotation reference"/>
    <w:basedOn w:val="DefaultParagraphFont"/>
    <w:uiPriority w:val="99"/>
    <w:semiHidden/>
    <w:unhideWhenUsed/>
    <w:rsid w:val="002151F2"/>
    <w:rPr>
      <w:sz w:val="16"/>
      <w:szCs w:val="16"/>
    </w:rPr>
  </w:style>
  <w:style w:type="paragraph" w:styleId="CommentText">
    <w:name w:val="annotation text"/>
    <w:basedOn w:val="Normal"/>
    <w:link w:val="CommentTextChar"/>
    <w:uiPriority w:val="99"/>
    <w:unhideWhenUsed/>
    <w:rsid w:val="002151F2"/>
    <w:pPr>
      <w:spacing w:line="240" w:lineRule="auto"/>
    </w:pPr>
    <w:rPr>
      <w:sz w:val="20"/>
      <w:szCs w:val="20"/>
    </w:rPr>
  </w:style>
  <w:style w:type="character" w:customStyle="1" w:styleId="CommentTextChar">
    <w:name w:val="Comment Text Char"/>
    <w:basedOn w:val="DefaultParagraphFont"/>
    <w:link w:val="CommentText"/>
    <w:uiPriority w:val="99"/>
    <w:rsid w:val="002151F2"/>
    <w:rPr>
      <w:sz w:val="20"/>
      <w:szCs w:val="20"/>
    </w:rPr>
  </w:style>
  <w:style w:type="paragraph" w:styleId="CommentSubject">
    <w:name w:val="annotation subject"/>
    <w:basedOn w:val="CommentText"/>
    <w:next w:val="CommentText"/>
    <w:link w:val="CommentSubjectChar"/>
    <w:uiPriority w:val="99"/>
    <w:semiHidden/>
    <w:unhideWhenUsed/>
    <w:rsid w:val="002151F2"/>
    <w:rPr>
      <w:b/>
      <w:bCs/>
    </w:rPr>
  </w:style>
  <w:style w:type="character" w:customStyle="1" w:styleId="CommentSubjectChar">
    <w:name w:val="Comment Subject Char"/>
    <w:basedOn w:val="CommentTextChar"/>
    <w:link w:val="CommentSubject"/>
    <w:uiPriority w:val="99"/>
    <w:semiHidden/>
    <w:rsid w:val="002151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50BB-A325-4620-B564-5EDAA4D9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9898</Words>
  <Characters>5642</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Dzelme</dc:creator>
  <cp:keywords/>
  <dc:description/>
  <cp:lastModifiedBy>Regīna Čerņagina</cp:lastModifiedBy>
  <cp:revision>7</cp:revision>
  <dcterms:created xsi:type="dcterms:W3CDTF">2022-08-10T12:56:00Z</dcterms:created>
  <dcterms:modified xsi:type="dcterms:W3CDTF">2022-08-11T09:04:00Z</dcterms:modified>
</cp:coreProperties>
</file>